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777F" w:rsidRDefault="003F2260" w:rsidP="00246277">
      <w:pPr>
        <w:jc w:val="center"/>
        <w:rPr>
          <w:rFonts w:asciiTheme="minorBidi" w:hAnsiTheme="minorBidi" w:cstheme="minorBidi"/>
          <w:b/>
          <w:sz w:val="32"/>
          <w:szCs w:val="28"/>
          <w:u w:val="single"/>
        </w:rPr>
      </w:pPr>
      <w:bookmarkStart w:id="0" w:name="_Toc7525845"/>
      <w:r w:rsidRPr="00483B3E">
        <w:rPr>
          <w:rFonts w:asciiTheme="minorBidi" w:hAnsiTheme="minorBidi" w:cstheme="minorBidi"/>
          <w:b/>
          <w:sz w:val="32"/>
          <w:szCs w:val="28"/>
          <w:u w:val="single"/>
        </w:rPr>
        <w:t>POLICY</w:t>
      </w:r>
      <w:r w:rsidR="00A019DA" w:rsidRPr="00483B3E">
        <w:rPr>
          <w:rFonts w:asciiTheme="minorBidi" w:hAnsiTheme="minorBidi" w:cstheme="minorBidi"/>
          <w:b/>
          <w:sz w:val="32"/>
          <w:szCs w:val="28"/>
          <w:u w:val="single"/>
        </w:rPr>
        <w:t xml:space="preserve"> FOR RE-CHECKING OF EXAM PAPERS</w:t>
      </w:r>
    </w:p>
    <w:p w:rsidR="00483B3E" w:rsidRDefault="00483B3E" w:rsidP="00246277">
      <w:pPr>
        <w:jc w:val="center"/>
        <w:rPr>
          <w:rFonts w:asciiTheme="minorBidi" w:hAnsiTheme="minorBidi" w:cstheme="minorBidi"/>
          <w:b/>
          <w:sz w:val="32"/>
          <w:szCs w:val="28"/>
          <w:u w:val="single"/>
        </w:rPr>
      </w:pPr>
    </w:p>
    <w:p w:rsidR="003C6D92" w:rsidRPr="00707258" w:rsidRDefault="003C6D92" w:rsidP="00246277">
      <w:pPr>
        <w:jc w:val="center"/>
        <w:rPr>
          <w:rFonts w:ascii="Times New Roman" w:hAnsi="Times New Roman" w:cs="Times New Roman"/>
          <w:b/>
          <w:u w:val="single"/>
        </w:rPr>
      </w:pPr>
    </w:p>
    <w:p w:rsidR="003903EA" w:rsidRPr="00483B3E" w:rsidRDefault="003903EA" w:rsidP="00F20BDA">
      <w:pPr>
        <w:pStyle w:val="Heading1"/>
        <w:numPr>
          <w:ilvl w:val="0"/>
          <w:numId w:val="0"/>
        </w:numPr>
        <w:rPr>
          <w:sz w:val="30"/>
          <w:szCs w:val="28"/>
          <w:u w:val="single"/>
        </w:rPr>
      </w:pPr>
      <w:r w:rsidRPr="00483B3E">
        <w:rPr>
          <w:sz w:val="30"/>
          <w:szCs w:val="28"/>
          <w:u w:val="single"/>
        </w:rPr>
        <w:t>Background</w:t>
      </w:r>
      <w:bookmarkEnd w:id="0"/>
    </w:p>
    <w:p w:rsidR="003903EA" w:rsidRPr="00A72EF4" w:rsidRDefault="003903EA" w:rsidP="003903EA">
      <w:pPr>
        <w:rPr>
          <w:color w:val="222222"/>
        </w:rPr>
      </w:pPr>
    </w:p>
    <w:p w:rsidR="00A019DA" w:rsidRPr="00483B3E" w:rsidRDefault="00F20BDA" w:rsidP="0099163C">
      <w:pPr>
        <w:pStyle w:val="ListParagraph"/>
        <w:widowControl w:val="0"/>
        <w:suppressAutoHyphens w:val="0"/>
        <w:autoSpaceDE w:val="0"/>
        <w:autoSpaceDN w:val="0"/>
        <w:spacing w:line="360" w:lineRule="auto"/>
        <w:ind w:left="0"/>
        <w:rPr>
          <w:sz w:val="28"/>
          <w:szCs w:val="28"/>
        </w:rPr>
      </w:pPr>
      <w:r w:rsidRPr="00483B3E">
        <w:rPr>
          <w:sz w:val="28"/>
          <w:szCs w:val="28"/>
        </w:rPr>
        <w:t>1.</w:t>
      </w:r>
      <w:r w:rsidR="00A72EF4" w:rsidRPr="00483B3E">
        <w:rPr>
          <w:sz w:val="28"/>
          <w:szCs w:val="28"/>
        </w:rPr>
        <w:tab/>
      </w:r>
      <w:r w:rsidR="00BF44E5" w:rsidRPr="00475DEA">
        <w:rPr>
          <w:sz w:val="28"/>
          <w:szCs w:val="28"/>
        </w:rPr>
        <w:t xml:space="preserve">Paper </w:t>
      </w:r>
      <w:r w:rsidR="00E026DB">
        <w:rPr>
          <w:sz w:val="28"/>
          <w:szCs w:val="28"/>
        </w:rPr>
        <w:t>marking</w:t>
      </w:r>
      <w:r w:rsidR="00BF44E5" w:rsidRPr="00475DEA">
        <w:rPr>
          <w:sz w:val="28"/>
          <w:szCs w:val="28"/>
        </w:rPr>
        <w:t xml:space="preserve"> / award of grades remain </w:t>
      </w:r>
      <w:r w:rsidR="004E0C4A">
        <w:rPr>
          <w:sz w:val="28"/>
          <w:szCs w:val="28"/>
        </w:rPr>
        <w:t>sole</w:t>
      </w:r>
      <w:r w:rsidR="004E0C4A" w:rsidRPr="00475DEA">
        <w:rPr>
          <w:sz w:val="28"/>
          <w:szCs w:val="28"/>
        </w:rPr>
        <w:t xml:space="preserve"> responsibility</w:t>
      </w:r>
      <w:r w:rsidR="00BF44E5" w:rsidRPr="00475DEA">
        <w:rPr>
          <w:sz w:val="28"/>
          <w:szCs w:val="28"/>
        </w:rPr>
        <w:t xml:space="preserve"> of respective faculty members, which is expected to be under </w:t>
      </w:r>
      <w:r w:rsidR="004E0C4A" w:rsidRPr="00475DEA">
        <w:rPr>
          <w:sz w:val="28"/>
          <w:szCs w:val="28"/>
        </w:rPr>
        <w:t>taken</w:t>
      </w:r>
      <w:r w:rsidR="004E0C4A">
        <w:rPr>
          <w:sz w:val="28"/>
          <w:szCs w:val="28"/>
        </w:rPr>
        <w:t xml:space="preserve"> </w:t>
      </w:r>
      <w:r w:rsidR="004E0C4A" w:rsidRPr="00475DEA">
        <w:rPr>
          <w:sz w:val="28"/>
          <w:szCs w:val="28"/>
        </w:rPr>
        <w:t>in</w:t>
      </w:r>
      <w:r w:rsidR="00DB34AF" w:rsidRPr="00475DEA">
        <w:rPr>
          <w:sz w:val="28"/>
          <w:szCs w:val="28"/>
        </w:rPr>
        <w:t xml:space="preserve"> an</w:t>
      </w:r>
      <w:r w:rsidR="00BF44E5" w:rsidRPr="00475DEA">
        <w:rPr>
          <w:sz w:val="28"/>
          <w:szCs w:val="28"/>
        </w:rPr>
        <w:t xml:space="preserve"> honest and </w:t>
      </w:r>
      <w:r w:rsidR="00DB34AF" w:rsidRPr="00475DEA">
        <w:rPr>
          <w:sz w:val="28"/>
          <w:szCs w:val="28"/>
        </w:rPr>
        <w:t>transparent</w:t>
      </w:r>
      <w:r w:rsidR="00BF44E5" w:rsidRPr="00475DEA">
        <w:rPr>
          <w:sz w:val="28"/>
          <w:szCs w:val="28"/>
        </w:rPr>
        <w:t xml:space="preserve"> manner</w:t>
      </w:r>
      <w:r w:rsidR="0099163C">
        <w:rPr>
          <w:sz w:val="28"/>
          <w:szCs w:val="28"/>
        </w:rPr>
        <w:t>, h</w:t>
      </w:r>
      <w:r w:rsidR="00BF44E5" w:rsidRPr="00475DEA">
        <w:rPr>
          <w:sz w:val="28"/>
          <w:szCs w:val="28"/>
        </w:rPr>
        <w:t xml:space="preserve">owever, possibility of human error </w:t>
      </w:r>
      <w:r w:rsidR="00DB34AF" w:rsidRPr="00475DEA">
        <w:rPr>
          <w:sz w:val="28"/>
          <w:szCs w:val="28"/>
        </w:rPr>
        <w:t>remain</w:t>
      </w:r>
      <w:r w:rsidR="00BF44E5" w:rsidRPr="00475DEA">
        <w:rPr>
          <w:sz w:val="28"/>
          <w:szCs w:val="28"/>
        </w:rPr>
        <w:t xml:space="preserve"> there. </w:t>
      </w:r>
      <w:r w:rsidR="004E0C4A">
        <w:rPr>
          <w:sz w:val="28"/>
          <w:szCs w:val="28"/>
        </w:rPr>
        <w:t>Therefore,</w:t>
      </w:r>
      <w:r w:rsidR="00BF44E5" w:rsidRPr="00475DEA">
        <w:rPr>
          <w:sz w:val="28"/>
          <w:szCs w:val="28"/>
        </w:rPr>
        <w:t xml:space="preserve"> in order to </w:t>
      </w:r>
      <w:r w:rsidR="00E026DB">
        <w:rPr>
          <w:sz w:val="28"/>
          <w:szCs w:val="28"/>
        </w:rPr>
        <w:t>arrest</w:t>
      </w:r>
      <w:r w:rsidR="00BF44E5" w:rsidRPr="00475DEA">
        <w:rPr>
          <w:sz w:val="28"/>
          <w:szCs w:val="28"/>
        </w:rPr>
        <w:t xml:space="preserve"> this, there is requirement to formulate a policy for rechecking of papers</w:t>
      </w:r>
      <w:r w:rsidR="00A72EF4" w:rsidRPr="00475DEA">
        <w:rPr>
          <w:sz w:val="28"/>
          <w:szCs w:val="28"/>
        </w:rPr>
        <w:t>.</w:t>
      </w:r>
      <w:r w:rsidRPr="00483B3E">
        <w:rPr>
          <w:sz w:val="28"/>
          <w:szCs w:val="28"/>
        </w:rPr>
        <w:tab/>
      </w:r>
    </w:p>
    <w:p w:rsidR="00F20BDA" w:rsidRPr="00483B3E" w:rsidRDefault="00F20BDA" w:rsidP="001934AB">
      <w:pPr>
        <w:pStyle w:val="ListParagraph"/>
        <w:widowControl w:val="0"/>
        <w:suppressAutoHyphens w:val="0"/>
        <w:autoSpaceDE w:val="0"/>
        <w:autoSpaceDN w:val="0"/>
        <w:spacing w:line="360" w:lineRule="auto"/>
        <w:ind w:left="0"/>
        <w:rPr>
          <w:b/>
          <w:sz w:val="30"/>
          <w:szCs w:val="28"/>
          <w:u w:val="single"/>
        </w:rPr>
      </w:pPr>
      <w:r w:rsidRPr="00483B3E">
        <w:rPr>
          <w:b/>
          <w:sz w:val="30"/>
          <w:szCs w:val="28"/>
          <w:u w:val="single"/>
        </w:rPr>
        <w:t>Aim</w:t>
      </w:r>
    </w:p>
    <w:p w:rsidR="00A72EF4" w:rsidRPr="00483B3E" w:rsidRDefault="00F20BDA" w:rsidP="00422EFA">
      <w:pPr>
        <w:pStyle w:val="ListParagraph"/>
        <w:widowControl w:val="0"/>
        <w:suppressAutoHyphens w:val="0"/>
        <w:autoSpaceDE w:val="0"/>
        <w:autoSpaceDN w:val="0"/>
        <w:spacing w:line="360" w:lineRule="auto"/>
        <w:ind w:left="0"/>
        <w:rPr>
          <w:sz w:val="28"/>
          <w:szCs w:val="28"/>
        </w:rPr>
      </w:pPr>
      <w:r w:rsidRPr="00483B3E">
        <w:rPr>
          <w:sz w:val="28"/>
          <w:szCs w:val="28"/>
        </w:rPr>
        <w:t>2.</w:t>
      </w:r>
      <w:r w:rsidR="00A72EF4" w:rsidRPr="00483B3E">
        <w:rPr>
          <w:sz w:val="28"/>
          <w:szCs w:val="28"/>
        </w:rPr>
        <w:tab/>
        <w:t xml:space="preserve">To formulate </w:t>
      </w:r>
      <w:r w:rsidR="007745D0" w:rsidRPr="00483B3E">
        <w:rPr>
          <w:sz w:val="28"/>
          <w:szCs w:val="28"/>
        </w:rPr>
        <w:t>re</w:t>
      </w:r>
      <w:r w:rsidR="00422EFA">
        <w:rPr>
          <w:sz w:val="28"/>
          <w:szCs w:val="28"/>
        </w:rPr>
        <w:t>-</w:t>
      </w:r>
      <w:r w:rsidR="00A72EF4" w:rsidRPr="00483B3E">
        <w:rPr>
          <w:sz w:val="28"/>
          <w:szCs w:val="28"/>
        </w:rPr>
        <w:t>checking of the exam papers policy in lin</w:t>
      </w:r>
      <w:r w:rsidR="00E6022C" w:rsidRPr="00483B3E">
        <w:rPr>
          <w:sz w:val="28"/>
          <w:szCs w:val="28"/>
        </w:rPr>
        <w:t>e</w:t>
      </w:r>
      <w:r w:rsidR="00A72EF4" w:rsidRPr="00483B3E">
        <w:rPr>
          <w:sz w:val="28"/>
          <w:szCs w:val="28"/>
        </w:rPr>
        <w:t xml:space="preserve"> with </w:t>
      </w:r>
      <w:r w:rsidR="007745D0" w:rsidRPr="00483B3E">
        <w:rPr>
          <w:sz w:val="28"/>
          <w:szCs w:val="28"/>
        </w:rPr>
        <w:t>national / international standard</w:t>
      </w:r>
      <w:r w:rsidR="00A72EF4" w:rsidRPr="00483B3E">
        <w:rPr>
          <w:sz w:val="28"/>
          <w:szCs w:val="28"/>
        </w:rPr>
        <w:t>.</w:t>
      </w:r>
    </w:p>
    <w:p w:rsidR="00A72EF4" w:rsidRPr="00483B3E" w:rsidRDefault="00A72EF4" w:rsidP="00E6022C">
      <w:pPr>
        <w:pStyle w:val="ListParagraph"/>
        <w:widowControl w:val="0"/>
        <w:suppressAutoHyphens w:val="0"/>
        <w:autoSpaceDE w:val="0"/>
        <w:autoSpaceDN w:val="0"/>
        <w:spacing w:line="360" w:lineRule="auto"/>
        <w:ind w:left="0"/>
        <w:rPr>
          <w:b/>
          <w:sz w:val="30"/>
          <w:szCs w:val="28"/>
          <w:u w:val="single"/>
        </w:rPr>
      </w:pPr>
      <w:r w:rsidRPr="00483B3E">
        <w:rPr>
          <w:b/>
          <w:sz w:val="30"/>
          <w:szCs w:val="28"/>
          <w:u w:val="single"/>
        </w:rPr>
        <w:t>Prop</w:t>
      </w:r>
      <w:r w:rsidR="00E6022C" w:rsidRPr="00483B3E">
        <w:rPr>
          <w:b/>
          <w:sz w:val="30"/>
          <w:szCs w:val="28"/>
          <w:u w:val="single"/>
        </w:rPr>
        <w:t>osed</w:t>
      </w:r>
      <w:r w:rsidRPr="00483B3E">
        <w:rPr>
          <w:b/>
          <w:sz w:val="30"/>
          <w:szCs w:val="28"/>
          <w:u w:val="single"/>
        </w:rPr>
        <w:t xml:space="preserve"> Policy</w:t>
      </w:r>
    </w:p>
    <w:p w:rsidR="00A72EF4" w:rsidRPr="00483B3E" w:rsidRDefault="00A72EF4" w:rsidP="00954600">
      <w:pPr>
        <w:pStyle w:val="ListParagraph"/>
        <w:widowControl w:val="0"/>
        <w:suppressAutoHyphens w:val="0"/>
        <w:autoSpaceDE w:val="0"/>
        <w:autoSpaceDN w:val="0"/>
        <w:spacing w:line="360" w:lineRule="auto"/>
        <w:ind w:left="0"/>
        <w:rPr>
          <w:sz w:val="28"/>
          <w:szCs w:val="28"/>
        </w:rPr>
      </w:pPr>
      <w:r w:rsidRPr="00483B3E">
        <w:rPr>
          <w:sz w:val="28"/>
          <w:szCs w:val="28"/>
        </w:rPr>
        <w:t>3.</w:t>
      </w:r>
      <w:r w:rsidRPr="00483B3E">
        <w:rPr>
          <w:sz w:val="28"/>
          <w:szCs w:val="28"/>
        </w:rPr>
        <w:tab/>
        <w:t>The prop</w:t>
      </w:r>
      <w:r w:rsidR="00E6022C" w:rsidRPr="00483B3E">
        <w:rPr>
          <w:sz w:val="28"/>
          <w:szCs w:val="28"/>
        </w:rPr>
        <w:t>osed</w:t>
      </w:r>
      <w:r w:rsidRPr="00483B3E">
        <w:rPr>
          <w:sz w:val="28"/>
          <w:szCs w:val="28"/>
        </w:rPr>
        <w:t xml:space="preserve"> policy</w:t>
      </w:r>
      <w:r w:rsidR="00954600">
        <w:rPr>
          <w:sz w:val="28"/>
          <w:szCs w:val="28"/>
        </w:rPr>
        <w:t xml:space="preserve"> and application form are</w:t>
      </w:r>
      <w:r w:rsidRPr="00483B3E">
        <w:rPr>
          <w:sz w:val="28"/>
          <w:szCs w:val="28"/>
        </w:rPr>
        <w:t xml:space="preserve"> attached as </w:t>
      </w:r>
      <w:proofErr w:type="spellStart"/>
      <w:r w:rsidRPr="00483B3E">
        <w:rPr>
          <w:sz w:val="28"/>
          <w:szCs w:val="28"/>
        </w:rPr>
        <w:t>Anx</w:t>
      </w:r>
      <w:proofErr w:type="spellEnd"/>
      <w:r w:rsidRPr="00483B3E">
        <w:rPr>
          <w:sz w:val="28"/>
          <w:szCs w:val="28"/>
        </w:rPr>
        <w:t>-A</w:t>
      </w:r>
      <w:r w:rsidR="00954600">
        <w:rPr>
          <w:sz w:val="28"/>
          <w:szCs w:val="28"/>
        </w:rPr>
        <w:t xml:space="preserve"> and </w:t>
      </w:r>
      <w:proofErr w:type="spellStart"/>
      <w:r w:rsidR="00954600">
        <w:rPr>
          <w:sz w:val="28"/>
          <w:szCs w:val="28"/>
        </w:rPr>
        <w:t>Anx</w:t>
      </w:r>
      <w:proofErr w:type="spellEnd"/>
      <w:r w:rsidR="00954600">
        <w:rPr>
          <w:sz w:val="28"/>
          <w:szCs w:val="28"/>
        </w:rPr>
        <w:t>-B respectively</w:t>
      </w:r>
      <w:r w:rsidRPr="00483B3E">
        <w:rPr>
          <w:sz w:val="28"/>
          <w:szCs w:val="28"/>
        </w:rPr>
        <w:t>.</w:t>
      </w:r>
    </w:p>
    <w:p w:rsidR="00F20BDA" w:rsidRPr="00A72EF4" w:rsidRDefault="00A01245" w:rsidP="001934AB">
      <w:pPr>
        <w:pStyle w:val="Heading1"/>
        <w:numPr>
          <w:ilvl w:val="0"/>
          <w:numId w:val="0"/>
        </w:numPr>
        <w:spacing w:line="360" w:lineRule="auto"/>
        <w:rPr>
          <w:b w:val="0"/>
          <w:sz w:val="26"/>
        </w:rPr>
      </w:pPr>
      <w:r w:rsidRPr="00483B3E">
        <w:rPr>
          <w:sz w:val="30"/>
          <w:szCs w:val="28"/>
          <w:u w:val="single"/>
        </w:rPr>
        <w:t>Recommendations</w:t>
      </w:r>
      <w:r w:rsidRPr="00A72EF4">
        <w:rPr>
          <w:sz w:val="26"/>
        </w:rPr>
        <w:t xml:space="preserve"> </w:t>
      </w:r>
    </w:p>
    <w:p w:rsidR="00A72EF4" w:rsidRPr="00483B3E" w:rsidRDefault="00A72EF4" w:rsidP="00E6022C">
      <w:pPr>
        <w:pStyle w:val="Heading1"/>
        <w:numPr>
          <w:ilvl w:val="0"/>
          <w:numId w:val="0"/>
        </w:numPr>
        <w:spacing w:line="360" w:lineRule="auto"/>
        <w:rPr>
          <w:b w:val="0"/>
          <w:sz w:val="28"/>
          <w:szCs w:val="28"/>
        </w:rPr>
      </w:pPr>
      <w:r w:rsidRPr="00483B3E">
        <w:rPr>
          <w:b w:val="0"/>
          <w:sz w:val="28"/>
          <w:szCs w:val="28"/>
        </w:rPr>
        <w:t>4</w:t>
      </w:r>
      <w:r w:rsidR="00F20BDA" w:rsidRPr="00483B3E">
        <w:rPr>
          <w:b w:val="0"/>
          <w:sz w:val="28"/>
          <w:szCs w:val="28"/>
        </w:rPr>
        <w:t>.</w:t>
      </w:r>
      <w:r w:rsidRPr="00483B3E">
        <w:rPr>
          <w:b w:val="0"/>
          <w:sz w:val="28"/>
          <w:szCs w:val="28"/>
        </w:rPr>
        <w:tab/>
      </w:r>
      <w:r w:rsidR="007745D0" w:rsidRPr="00483B3E">
        <w:rPr>
          <w:b w:val="0"/>
          <w:sz w:val="28"/>
          <w:szCs w:val="28"/>
        </w:rPr>
        <w:t xml:space="preserve">Policy for re-checking of exam paper </w:t>
      </w:r>
      <w:r w:rsidRPr="00483B3E">
        <w:rPr>
          <w:b w:val="0"/>
          <w:sz w:val="28"/>
          <w:szCs w:val="28"/>
        </w:rPr>
        <w:t>is recommended for approval with effect from December 2019.</w:t>
      </w:r>
    </w:p>
    <w:p w:rsidR="00A019DA" w:rsidRPr="00A72EF4" w:rsidRDefault="00A019DA" w:rsidP="00A019DA">
      <w:pPr>
        <w:rPr>
          <w:lang w:val="en-GB"/>
        </w:rPr>
      </w:pPr>
    </w:p>
    <w:p w:rsidR="00A01245" w:rsidRPr="00483B3E" w:rsidRDefault="00A01245" w:rsidP="00707258">
      <w:pPr>
        <w:pStyle w:val="Heading1"/>
        <w:numPr>
          <w:ilvl w:val="0"/>
          <w:numId w:val="0"/>
        </w:numPr>
        <w:rPr>
          <w:sz w:val="30"/>
          <w:szCs w:val="28"/>
          <w:u w:val="single"/>
        </w:rPr>
      </w:pPr>
      <w:bookmarkStart w:id="1" w:name="_Toc7525870"/>
      <w:r w:rsidRPr="00483B3E">
        <w:rPr>
          <w:sz w:val="30"/>
          <w:szCs w:val="28"/>
          <w:u w:val="single"/>
        </w:rPr>
        <w:t>Conclusion</w:t>
      </w:r>
      <w:bookmarkEnd w:id="1"/>
    </w:p>
    <w:p w:rsidR="00BA15FA" w:rsidRPr="00A72EF4" w:rsidRDefault="00BA15FA" w:rsidP="00BA15FA">
      <w:pPr>
        <w:rPr>
          <w:lang w:val="en-GB"/>
        </w:rPr>
      </w:pPr>
    </w:p>
    <w:p w:rsidR="00CB2123" w:rsidRPr="00483B3E" w:rsidRDefault="00A72EF4" w:rsidP="00BF44E5">
      <w:pPr>
        <w:spacing w:line="360" w:lineRule="auto"/>
        <w:rPr>
          <w:rFonts w:ascii="Times New Roman" w:hAnsi="Times New Roman" w:cs="Times New Roman"/>
        </w:rPr>
      </w:pPr>
      <w:bookmarkStart w:id="2" w:name="_gjdgxs" w:colFirst="0" w:colLast="0"/>
      <w:bookmarkEnd w:id="2"/>
      <w:r w:rsidRPr="00483B3E">
        <w:rPr>
          <w:sz w:val="28"/>
          <w:szCs w:val="28"/>
        </w:rPr>
        <w:t>5</w:t>
      </w:r>
      <w:r w:rsidR="00F20BDA" w:rsidRPr="00483B3E">
        <w:rPr>
          <w:sz w:val="28"/>
          <w:szCs w:val="28"/>
        </w:rPr>
        <w:t>.</w:t>
      </w:r>
      <w:r w:rsidR="00F20BDA" w:rsidRPr="00483B3E">
        <w:rPr>
          <w:sz w:val="28"/>
          <w:szCs w:val="28"/>
        </w:rPr>
        <w:tab/>
      </w:r>
      <w:r w:rsidR="00262206" w:rsidRPr="00483B3E">
        <w:rPr>
          <w:sz w:val="28"/>
          <w:szCs w:val="28"/>
        </w:rPr>
        <w:t xml:space="preserve">Formulation of Academic standards policies remain an ongoing process. </w:t>
      </w:r>
      <w:r w:rsidR="00262206" w:rsidRPr="00475DEA">
        <w:rPr>
          <w:sz w:val="28"/>
          <w:szCs w:val="28"/>
        </w:rPr>
        <w:t>Addi</w:t>
      </w:r>
      <w:r w:rsidR="00BF44E5" w:rsidRPr="00475DEA">
        <w:rPr>
          <w:sz w:val="28"/>
          <w:szCs w:val="28"/>
        </w:rPr>
        <w:t>tion</w:t>
      </w:r>
      <w:r w:rsidR="00262206" w:rsidRPr="00475DEA">
        <w:rPr>
          <w:sz w:val="28"/>
          <w:szCs w:val="28"/>
        </w:rPr>
        <w:t xml:space="preserve"> of the proposed </w:t>
      </w:r>
      <w:r w:rsidR="00337588" w:rsidRPr="00475DEA">
        <w:rPr>
          <w:sz w:val="28"/>
          <w:szCs w:val="28"/>
        </w:rPr>
        <w:t>policy will</w:t>
      </w:r>
      <w:r w:rsidR="00262206" w:rsidRPr="00475DEA">
        <w:rPr>
          <w:sz w:val="28"/>
          <w:szCs w:val="28"/>
        </w:rPr>
        <w:t xml:space="preserve"> augment the existing</w:t>
      </w:r>
      <w:r w:rsidR="00337588" w:rsidRPr="00475DEA">
        <w:rPr>
          <w:sz w:val="28"/>
          <w:szCs w:val="28"/>
        </w:rPr>
        <w:t xml:space="preserve"> system</w:t>
      </w:r>
      <w:r w:rsidR="00483B3E" w:rsidRPr="00475DEA">
        <w:rPr>
          <w:rFonts w:ascii="Times New Roman" w:hAnsi="Times New Roman" w:cs="Times New Roman"/>
        </w:rPr>
        <w:t>.</w:t>
      </w:r>
      <w:r w:rsidR="00337588" w:rsidRPr="00483B3E">
        <w:rPr>
          <w:rFonts w:ascii="Times New Roman" w:hAnsi="Times New Roman" w:cs="Times New Roman"/>
        </w:rPr>
        <w:t xml:space="preserve"> </w:t>
      </w:r>
      <w:r w:rsidR="00262206" w:rsidRPr="00483B3E">
        <w:rPr>
          <w:rFonts w:ascii="Times New Roman" w:hAnsi="Times New Roman" w:cs="Times New Roman"/>
        </w:rPr>
        <w:t xml:space="preserve"> </w:t>
      </w:r>
    </w:p>
    <w:p w:rsidR="00A019DA" w:rsidRDefault="00A019DA" w:rsidP="001934AB">
      <w:pPr>
        <w:spacing w:line="360" w:lineRule="auto"/>
        <w:rPr>
          <w:rFonts w:ascii="Times New Roman" w:hAnsi="Times New Roman" w:cs="Times New Roman"/>
        </w:rPr>
      </w:pPr>
    </w:p>
    <w:p w:rsidR="00A019DA" w:rsidRDefault="00A019DA" w:rsidP="001934AB">
      <w:pPr>
        <w:spacing w:line="360" w:lineRule="auto"/>
        <w:rPr>
          <w:rFonts w:ascii="Times New Roman" w:hAnsi="Times New Roman" w:cs="Times New Roman"/>
        </w:rPr>
      </w:pPr>
    </w:p>
    <w:p w:rsidR="00A019DA" w:rsidRDefault="00A019DA" w:rsidP="001934AB">
      <w:pPr>
        <w:spacing w:line="360" w:lineRule="auto"/>
        <w:rPr>
          <w:rFonts w:ascii="Times New Roman" w:hAnsi="Times New Roman" w:cs="Times New Roman"/>
        </w:rPr>
      </w:pPr>
    </w:p>
    <w:p w:rsidR="00A019DA" w:rsidRDefault="00A019DA" w:rsidP="001934AB">
      <w:pPr>
        <w:spacing w:line="360" w:lineRule="auto"/>
        <w:rPr>
          <w:rFonts w:ascii="Times New Roman" w:hAnsi="Times New Roman" w:cs="Times New Roman"/>
        </w:rPr>
      </w:pPr>
    </w:p>
    <w:p w:rsidR="002435AC" w:rsidRDefault="00CB2123" w:rsidP="008A1C3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35AC" w:rsidRPr="002435AC" w:rsidRDefault="002435AC" w:rsidP="002435AC">
      <w:pPr>
        <w:autoSpaceDE w:val="0"/>
        <w:autoSpaceDN w:val="0"/>
        <w:adjustRightInd w:val="0"/>
        <w:spacing w:line="360" w:lineRule="auto"/>
        <w:jc w:val="right"/>
        <w:rPr>
          <w:b/>
          <w:u w:val="single"/>
        </w:rPr>
      </w:pPr>
      <w:proofErr w:type="spellStart"/>
      <w:r w:rsidRPr="002435AC">
        <w:rPr>
          <w:b/>
          <w:u w:val="single"/>
        </w:rPr>
        <w:lastRenderedPageBreak/>
        <w:t>Anx</w:t>
      </w:r>
      <w:proofErr w:type="spellEnd"/>
      <w:r w:rsidRPr="002435AC">
        <w:rPr>
          <w:b/>
          <w:u w:val="single"/>
        </w:rPr>
        <w:t>-A</w:t>
      </w:r>
    </w:p>
    <w:p w:rsidR="008A1C3F" w:rsidRDefault="000B1845" w:rsidP="008A1C3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POLICY FOR R</w:t>
      </w:r>
      <w:r w:rsidR="008A1C3F">
        <w:rPr>
          <w:b/>
          <w:color w:val="000000"/>
          <w:u w:val="single"/>
        </w:rPr>
        <w:t>E-CHECKING OF PAPERS</w:t>
      </w:r>
    </w:p>
    <w:p w:rsidR="002A6351" w:rsidRDefault="002A6351" w:rsidP="008A1C3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u w:val="single"/>
        </w:rPr>
      </w:pPr>
    </w:p>
    <w:p w:rsidR="00E026DB" w:rsidRDefault="00E026DB" w:rsidP="0003691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ab/>
        <w:t xml:space="preserve">Grading is </w:t>
      </w:r>
      <w:r w:rsidR="0003691C">
        <w:rPr>
          <w:color w:val="000000"/>
        </w:rPr>
        <w:t>prerogative</w:t>
      </w:r>
      <w:r>
        <w:rPr>
          <w:color w:val="000000"/>
        </w:rPr>
        <w:t xml:space="preserve"> of </w:t>
      </w:r>
      <w:r w:rsidR="0003691C">
        <w:rPr>
          <w:color w:val="000000"/>
        </w:rPr>
        <w:t xml:space="preserve">respective </w:t>
      </w:r>
      <w:r>
        <w:rPr>
          <w:color w:val="000000"/>
        </w:rPr>
        <w:t>faculty</w:t>
      </w:r>
      <w:r w:rsidR="001B4284">
        <w:rPr>
          <w:color w:val="000000"/>
        </w:rPr>
        <w:t xml:space="preserve"> member under Relative Grading System. R</w:t>
      </w:r>
      <w:r>
        <w:rPr>
          <w:color w:val="000000"/>
        </w:rPr>
        <w:t xml:space="preserve">e-checking </w:t>
      </w:r>
      <w:r w:rsidR="001B4284">
        <w:rPr>
          <w:color w:val="000000"/>
        </w:rPr>
        <w:t xml:space="preserve">does not mean re-assessment or </w:t>
      </w:r>
      <w:r>
        <w:rPr>
          <w:color w:val="000000"/>
        </w:rPr>
        <w:t>re-evaluation of the answer book</w:t>
      </w:r>
      <w:r w:rsidR="001B4284">
        <w:rPr>
          <w:color w:val="000000"/>
        </w:rPr>
        <w:t>. Salient of proposed policy are:-</w:t>
      </w:r>
    </w:p>
    <w:p w:rsidR="00E026DB" w:rsidRPr="009A4D76" w:rsidRDefault="00E026DB" w:rsidP="009A4D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A4D76">
        <w:rPr>
          <w:color w:val="000000"/>
        </w:rPr>
        <w:t>There is no mistake in the grand total on the title page of the answer book.</w:t>
      </w:r>
    </w:p>
    <w:p w:rsidR="00E026DB" w:rsidRPr="009A4D76" w:rsidRDefault="00E026DB" w:rsidP="009A4D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A4D76">
        <w:rPr>
          <w:color w:val="000000"/>
        </w:rPr>
        <w:t>The total of various parts of a question has been corr</w:t>
      </w:r>
      <w:r w:rsidR="009A4D76">
        <w:rPr>
          <w:color w:val="000000"/>
        </w:rPr>
        <w:t xml:space="preserve">ectly made at the end of each </w:t>
      </w:r>
      <w:r w:rsidRPr="009A4D76">
        <w:rPr>
          <w:color w:val="000000"/>
        </w:rPr>
        <w:t>question.</w:t>
      </w:r>
    </w:p>
    <w:p w:rsidR="00E026DB" w:rsidRPr="009A4D76" w:rsidRDefault="00E026DB" w:rsidP="009A4D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A4D76">
        <w:rPr>
          <w:color w:val="000000"/>
        </w:rPr>
        <w:t>All totals have been correctly brought forward on the title page of the answer book.</w:t>
      </w:r>
    </w:p>
    <w:p w:rsidR="00E026DB" w:rsidRPr="009A4D76" w:rsidRDefault="00E026DB" w:rsidP="009A4D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A4D76">
        <w:rPr>
          <w:color w:val="000000"/>
        </w:rPr>
        <w:t>No portion of answer book has been left un-marked.</w:t>
      </w:r>
    </w:p>
    <w:p w:rsidR="00E026DB" w:rsidRPr="009A4D76" w:rsidRDefault="00E026DB" w:rsidP="009A4D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A4D76">
        <w:rPr>
          <w:color w:val="000000"/>
        </w:rPr>
        <w:t xml:space="preserve">Total number of questions attempted does not exceed </w:t>
      </w:r>
      <w:r w:rsidR="009A4D76">
        <w:rPr>
          <w:color w:val="000000"/>
        </w:rPr>
        <w:t xml:space="preserve">the limit allowed in Question </w:t>
      </w:r>
      <w:r w:rsidRPr="009A4D76">
        <w:rPr>
          <w:color w:val="000000"/>
        </w:rPr>
        <w:t>Paper.</w:t>
      </w:r>
    </w:p>
    <w:p w:rsidR="00E026DB" w:rsidRPr="009A4D76" w:rsidRDefault="00E026DB" w:rsidP="009A4D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A4D76">
        <w:rPr>
          <w:color w:val="000000"/>
        </w:rPr>
        <w:t>Total marks in the answer-book tally with the marks sheet.</w:t>
      </w:r>
    </w:p>
    <w:p w:rsidR="00E026DB" w:rsidRPr="009A4D76" w:rsidRDefault="00E026DB" w:rsidP="009A4D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A4D76">
        <w:rPr>
          <w:color w:val="000000"/>
        </w:rPr>
        <w:t>Viva/practical and internal assessment marks are not re-tabulated.</w:t>
      </w:r>
    </w:p>
    <w:p w:rsidR="00E026DB" w:rsidRPr="009A4D76" w:rsidRDefault="00E026DB" w:rsidP="009A4D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A4D76">
        <w:rPr>
          <w:color w:val="000000"/>
        </w:rPr>
        <w:t>The student or anybody on his/her behalf has no</w:t>
      </w:r>
      <w:r w:rsidR="009A4D76">
        <w:rPr>
          <w:color w:val="000000"/>
        </w:rPr>
        <w:t xml:space="preserve"> right to see or examine the </w:t>
      </w:r>
      <w:r w:rsidRPr="009A4D76">
        <w:rPr>
          <w:color w:val="000000"/>
        </w:rPr>
        <w:t>answer-book for any purpose.</w:t>
      </w:r>
    </w:p>
    <w:p w:rsidR="00E026DB" w:rsidRPr="009A4D76" w:rsidRDefault="00E026DB" w:rsidP="009A4D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A4D76">
        <w:rPr>
          <w:color w:val="000000"/>
        </w:rPr>
        <w:t xml:space="preserve">Increase/decrease in the final marks of the student </w:t>
      </w:r>
      <w:r w:rsidR="001B4284" w:rsidRPr="009A4D76">
        <w:rPr>
          <w:color w:val="000000"/>
        </w:rPr>
        <w:t xml:space="preserve">will be decided according to </w:t>
      </w:r>
      <w:r w:rsidR="001B4284" w:rsidRPr="009A4D76">
        <w:rPr>
          <w:color w:val="000000"/>
        </w:rPr>
        <w:tab/>
      </w:r>
      <w:r w:rsidRPr="009A4D76">
        <w:rPr>
          <w:color w:val="000000"/>
        </w:rPr>
        <w:t>the results of re-checking.</w:t>
      </w:r>
    </w:p>
    <w:p w:rsidR="002A6351" w:rsidRPr="00E026DB" w:rsidRDefault="00E026DB" w:rsidP="001B4284">
      <w:pPr>
        <w:rPr>
          <w:bCs/>
          <w:color w:val="000000"/>
        </w:rPr>
      </w:pPr>
      <w:r>
        <w:rPr>
          <w:bCs/>
          <w:color w:val="000000"/>
        </w:rPr>
        <w:t>2.</w:t>
      </w:r>
      <w:r>
        <w:rPr>
          <w:bCs/>
          <w:color w:val="000000"/>
        </w:rPr>
        <w:tab/>
      </w:r>
      <w:r w:rsidRPr="00E026DB">
        <w:rPr>
          <w:b/>
          <w:color w:val="000000"/>
          <w:u w:val="single"/>
        </w:rPr>
        <w:t>Procedure</w:t>
      </w:r>
      <w:r>
        <w:rPr>
          <w:bCs/>
          <w:color w:val="000000"/>
        </w:rPr>
        <w:tab/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  <w:sz w:val="12"/>
        </w:rPr>
      </w:pPr>
    </w:p>
    <w:p w:rsidR="008A1C3F" w:rsidRPr="009A4D76" w:rsidRDefault="008A1C3F" w:rsidP="009A4D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A4D76">
        <w:rPr>
          <w:color w:val="000000"/>
        </w:rPr>
        <w:t>Fill the re-checking application form completely.</w:t>
      </w:r>
    </w:p>
    <w:p w:rsidR="008A1C3F" w:rsidRPr="009A4D76" w:rsidRDefault="008A1C3F" w:rsidP="009A4D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A4D76">
        <w:rPr>
          <w:color w:val="000000"/>
        </w:rPr>
        <w:t xml:space="preserve">Deposit re-checking fee amounting to </w:t>
      </w:r>
      <w:proofErr w:type="spellStart"/>
      <w:r w:rsidRPr="009A4D76">
        <w:rPr>
          <w:color w:val="000000"/>
        </w:rPr>
        <w:t>Rs</w:t>
      </w:r>
      <w:proofErr w:type="spellEnd"/>
      <w:r w:rsidRPr="009A4D76">
        <w:rPr>
          <w:color w:val="000000"/>
        </w:rPr>
        <w:t>. 500/- per paper and enclose</w:t>
      </w:r>
      <w:r w:rsidR="00E026DB" w:rsidRPr="009A4D76">
        <w:rPr>
          <w:color w:val="000000"/>
        </w:rPr>
        <w:t xml:space="preserve"> </w:t>
      </w:r>
      <w:r w:rsidRPr="009A4D76">
        <w:rPr>
          <w:color w:val="000000"/>
        </w:rPr>
        <w:t>Original deposit slip along with the application form.</w:t>
      </w:r>
    </w:p>
    <w:p w:rsidR="008A1C3F" w:rsidRPr="009A4D76" w:rsidRDefault="008A1C3F" w:rsidP="009A4D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A4D76">
        <w:rPr>
          <w:color w:val="000000"/>
        </w:rPr>
        <w:t>Mention clearly the subject/paper required to be re-checked.</w:t>
      </w:r>
    </w:p>
    <w:p w:rsidR="008A1C3F" w:rsidRPr="009A4D76" w:rsidRDefault="008A1C3F" w:rsidP="009A4D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A4D76">
        <w:rPr>
          <w:color w:val="000000"/>
        </w:rPr>
        <w:t xml:space="preserve">An application form shall be entertained only if it is </w:t>
      </w:r>
      <w:r w:rsidR="009A4D76">
        <w:rPr>
          <w:color w:val="000000"/>
        </w:rPr>
        <w:t xml:space="preserve">complete in all respect and is </w:t>
      </w:r>
      <w:r w:rsidRPr="009A4D76">
        <w:rPr>
          <w:color w:val="000000"/>
        </w:rPr>
        <w:t>received in the</w:t>
      </w:r>
      <w:r w:rsidR="002A6351" w:rsidRPr="009A4D76">
        <w:rPr>
          <w:color w:val="000000"/>
        </w:rPr>
        <w:t xml:space="preserve"> </w:t>
      </w:r>
      <w:proofErr w:type="spellStart"/>
      <w:r w:rsidR="002A6351" w:rsidRPr="009A4D76">
        <w:rPr>
          <w:color w:val="000000"/>
        </w:rPr>
        <w:t>HoD</w:t>
      </w:r>
      <w:proofErr w:type="spellEnd"/>
      <w:r w:rsidRPr="009A4D76">
        <w:rPr>
          <w:color w:val="000000"/>
        </w:rPr>
        <w:t xml:space="preserve"> office along with the prescribed fee within 15</w:t>
      </w:r>
      <w:r w:rsidR="009A4D76">
        <w:rPr>
          <w:color w:val="000000"/>
        </w:rPr>
        <w:t xml:space="preserve"> days after the </w:t>
      </w:r>
      <w:r w:rsidR="00E026DB" w:rsidRPr="009A4D76">
        <w:rPr>
          <w:color w:val="000000"/>
        </w:rPr>
        <w:t xml:space="preserve">declaration </w:t>
      </w:r>
      <w:r w:rsidR="002435AC" w:rsidRPr="009A4D76">
        <w:rPr>
          <w:color w:val="000000"/>
        </w:rPr>
        <w:t xml:space="preserve">of </w:t>
      </w:r>
      <w:r w:rsidRPr="009A4D76">
        <w:rPr>
          <w:color w:val="000000"/>
        </w:rPr>
        <w:t>the relevant result.</w:t>
      </w:r>
    </w:p>
    <w:p w:rsidR="008A1C3F" w:rsidRPr="009A4D76" w:rsidRDefault="008A1C3F" w:rsidP="009A4D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A4D76">
        <w:rPr>
          <w:color w:val="000000"/>
        </w:rPr>
        <w:t>Incomplete and incorrect forms shall be returned to the cand</w:t>
      </w:r>
      <w:r w:rsidR="009A4D76">
        <w:rPr>
          <w:color w:val="000000"/>
        </w:rPr>
        <w:t xml:space="preserve">idate for completion and if </w:t>
      </w:r>
      <w:r w:rsidR="002435AC" w:rsidRPr="009A4D76">
        <w:rPr>
          <w:color w:val="000000"/>
        </w:rPr>
        <w:t xml:space="preserve">it </w:t>
      </w:r>
      <w:r w:rsidRPr="009A4D76">
        <w:rPr>
          <w:color w:val="000000"/>
        </w:rPr>
        <w:t>is not submitted within the prescribed time limit, no action shall be taken on it.</w:t>
      </w:r>
    </w:p>
    <w:p w:rsidR="002A6351" w:rsidRDefault="002A6351" w:rsidP="00E026D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</w:r>
    </w:p>
    <w:p w:rsidR="008A1C3F" w:rsidRDefault="002A6351" w:rsidP="00E026D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</w:r>
    </w:p>
    <w:p w:rsidR="008A1C3F" w:rsidRDefault="008A1C3F" w:rsidP="008A1C3F">
      <w:pPr>
        <w:rPr>
          <w:color w:val="000000"/>
        </w:rPr>
      </w:pPr>
      <w:r>
        <w:rPr>
          <w:color w:val="000000"/>
        </w:rPr>
        <w:br w:type="page"/>
      </w:r>
    </w:p>
    <w:p w:rsidR="002435AC" w:rsidRPr="002435AC" w:rsidRDefault="002435AC" w:rsidP="002435AC">
      <w:pPr>
        <w:autoSpaceDE w:val="0"/>
        <w:autoSpaceDN w:val="0"/>
        <w:adjustRightInd w:val="0"/>
        <w:jc w:val="right"/>
        <w:rPr>
          <w:b/>
          <w:color w:val="000000"/>
          <w:u w:val="single"/>
        </w:rPr>
      </w:pPr>
      <w:proofErr w:type="spellStart"/>
      <w:r w:rsidRPr="002435AC">
        <w:rPr>
          <w:b/>
          <w:color w:val="000000"/>
          <w:u w:val="single"/>
        </w:rPr>
        <w:lastRenderedPageBreak/>
        <w:t>Anx</w:t>
      </w:r>
      <w:proofErr w:type="spellEnd"/>
      <w:r w:rsidRPr="002435AC">
        <w:rPr>
          <w:b/>
          <w:color w:val="000000"/>
          <w:u w:val="single"/>
        </w:rPr>
        <w:t>-B</w:t>
      </w:r>
    </w:p>
    <w:p w:rsidR="002435AC" w:rsidRDefault="002435AC" w:rsidP="002435AC">
      <w:pPr>
        <w:autoSpaceDE w:val="0"/>
        <w:autoSpaceDN w:val="0"/>
        <w:adjustRightInd w:val="0"/>
        <w:jc w:val="center"/>
        <w:rPr>
          <w:rFonts w:ascii="Arial Black" w:hAnsi="Arial Black"/>
          <w:b/>
          <w:color w:val="000000"/>
          <w:sz w:val="30"/>
        </w:rPr>
      </w:pPr>
    </w:p>
    <w:p w:rsidR="008A1C3F" w:rsidRDefault="008A1C3F" w:rsidP="002435AC">
      <w:pPr>
        <w:autoSpaceDE w:val="0"/>
        <w:autoSpaceDN w:val="0"/>
        <w:adjustRightInd w:val="0"/>
        <w:jc w:val="center"/>
        <w:rPr>
          <w:rFonts w:ascii="Arial Black" w:hAnsi="Arial Black"/>
          <w:b/>
          <w:color w:val="000000"/>
          <w:sz w:val="30"/>
        </w:rPr>
      </w:pPr>
      <w:r>
        <w:rPr>
          <w:rFonts w:ascii="Arial Black" w:hAnsi="Arial Black"/>
          <w:b/>
          <w:color w:val="000000"/>
          <w:sz w:val="30"/>
        </w:rPr>
        <w:t>National University of Technology Islamabad</w:t>
      </w:r>
    </w:p>
    <w:p w:rsidR="008A1C3F" w:rsidRDefault="008A1C3F" w:rsidP="002435AC">
      <w:pPr>
        <w:autoSpaceDE w:val="0"/>
        <w:autoSpaceDN w:val="0"/>
        <w:adjustRightInd w:val="0"/>
        <w:jc w:val="center"/>
        <w:rPr>
          <w:rFonts w:ascii="Arial Black" w:hAnsi="Arial Black"/>
          <w:b/>
          <w:color w:val="000000"/>
          <w:sz w:val="26"/>
        </w:rPr>
      </w:pPr>
      <w:r>
        <w:rPr>
          <w:rFonts w:ascii="Arial Black" w:hAnsi="Arial Black"/>
          <w:b/>
          <w:color w:val="000000"/>
          <w:sz w:val="26"/>
        </w:rPr>
        <w:t>Application Form for Re-Checking of Answer Book / Paper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jc w:val="center"/>
        <w:rPr>
          <w:rFonts w:ascii="Arial Black" w:hAnsi="Arial Black"/>
          <w:b/>
          <w:color w:val="000000"/>
          <w:sz w:val="26"/>
        </w:rPr>
      </w:pP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Name of Candidate: ____________________________________________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Father’s Name: ________________________________________________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NUTECH ID: ___________________________________________________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Year / Semester: _______________________________________________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Paper to be re-checked:-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________________________________________________________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________________________________________________________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________________________________________________________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________________________________________________________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________________________________________________________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f.</w:t>
      </w:r>
      <w:r>
        <w:rPr>
          <w:color w:val="000000"/>
        </w:rPr>
        <w:tab/>
        <w:t>________________________________________________________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g.</w:t>
      </w:r>
      <w:r>
        <w:rPr>
          <w:color w:val="000000"/>
        </w:rPr>
        <w:tab/>
        <w:t>________________________________________________________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Fee Paid: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Rs</w:t>
      </w:r>
      <w:proofErr w:type="spellEnd"/>
      <w:r>
        <w:rPr>
          <w:color w:val="000000"/>
        </w:rPr>
        <w:t>. _____________________invoice/draft No._________________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Bank Branch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</w:t>
      </w:r>
      <w:r w:rsidR="00351EB1">
        <w:rPr>
          <w:color w:val="000000"/>
        </w:rPr>
        <w:t xml:space="preserve">         </w:t>
      </w:r>
      <w:bookmarkStart w:id="3" w:name="_GoBack"/>
      <w:bookmarkEnd w:id="3"/>
      <w:r>
        <w:rPr>
          <w:color w:val="000000"/>
        </w:rPr>
        <w:t>____________dated ____________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I have read the instructions given overleaf and undertake to abide by the rules and regulations of NUTECH.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8A1C3F" w:rsidRDefault="008A1C3F" w:rsidP="008A1C3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="002435AC">
        <w:rPr>
          <w:color w:val="000000"/>
        </w:rPr>
        <w:t>ate: ______________________</w:t>
      </w:r>
      <w:r w:rsidR="002435AC">
        <w:rPr>
          <w:color w:val="000000"/>
        </w:rPr>
        <w:tab/>
      </w:r>
      <w:r w:rsidR="002435AC">
        <w:rPr>
          <w:color w:val="000000"/>
        </w:rPr>
        <w:tab/>
      </w:r>
      <w:r w:rsidR="002435AC">
        <w:rPr>
          <w:color w:val="000000"/>
        </w:rPr>
        <w:tab/>
      </w:r>
      <w:r w:rsidR="002435AC">
        <w:rPr>
          <w:color w:val="000000"/>
        </w:rPr>
        <w:tab/>
        <w:t xml:space="preserve">        </w:t>
      </w:r>
      <w:r>
        <w:rPr>
          <w:color w:val="000000"/>
        </w:rPr>
        <w:t>__________________</w:t>
      </w:r>
    </w:p>
    <w:p w:rsidR="008A1C3F" w:rsidRDefault="002435AC" w:rsidP="008A1C3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="008A1C3F">
        <w:rPr>
          <w:color w:val="000000"/>
        </w:rPr>
        <w:t>Signature of Applicant</w:t>
      </w:r>
    </w:p>
    <w:p w:rsidR="008A1C3F" w:rsidRDefault="008A1C3F" w:rsidP="008A1C3F">
      <w:pPr>
        <w:autoSpaceDE w:val="0"/>
        <w:autoSpaceDN w:val="0"/>
        <w:adjustRightInd w:val="0"/>
        <w:rPr>
          <w:color w:val="000000"/>
        </w:rPr>
      </w:pPr>
    </w:p>
    <w:p w:rsidR="008A1C3F" w:rsidRDefault="008A1C3F" w:rsidP="008A1C3F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Postal Address:</w:t>
      </w:r>
    </w:p>
    <w:p w:rsidR="008A1C3F" w:rsidRDefault="008A1C3F" w:rsidP="008A1C3F">
      <w:pPr>
        <w:autoSpaceDE w:val="0"/>
        <w:autoSpaceDN w:val="0"/>
        <w:adjustRightInd w:val="0"/>
        <w:rPr>
          <w:color w:val="000000"/>
          <w:u w:val="single"/>
        </w:rPr>
      </w:pPr>
    </w:p>
    <w:p w:rsidR="008A1C3F" w:rsidRPr="002435AC" w:rsidRDefault="002435AC" w:rsidP="008A1C3F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D553BE">
        <w:rPr>
          <w:color w:val="000000"/>
        </w:rPr>
        <w:t>_________</w:t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</w:p>
    <w:p w:rsidR="00CB2603" w:rsidRDefault="008A1C3F" w:rsidP="008A1C3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Telephone No</w:t>
      </w:r>
      <w:r w:rsidR="002435AC">
        <w:rPr>
          <w:color w:val="000000"/>
        </w:rPr>
        <w:t>. _______________________</w:t>
      </w:r>
    </w:p>
    <w:p w:rsidR="00CB2603" w:rsidRDefault="00CB2603">
      <w:pPr>
        <w:suppressAutoHyphens w:val="0"/>
        <w:jc w:val="left"/>
        <w:rPr>
          <w:color w:val="000000"/>
        </w:rPr>
      </w:pPr>
      <w:r>
        <w:rPr>
          <w:color w:val="000000"/>
        </w:rPr>
        <w:br w:type="page"/>
      </w:r>
    </w:p>
    <w:p w:rsidR="00CB2603" w:rsidRDefault="00CB2603" w:rsidP="00CB260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INSTRUCTIONS </w:t>
      </w:r>
    </w:p>
    <w:p w:rsidR="00CB2603" w:rsidRDefault="00CB2603" w:rsidP="00CB260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18"/>
          <w:szCs w:val="18"/>
          <w:u w:val="single"/>
        </w:rPr>
      </w:pPr>
    </w:p>
    <w:p w:rsidR="00CB2603" w:rsidRDefault="00CB2603" w:rsidP="00CB260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>
        <w:rPr>
          <w:b/>
          <w:bCs/>
          <w:color w:val="000000"/>
          <w:u w:val="single"/>
        </w:rPr>
        <w:t>Policy</w:t>
      </w:r>
      <w:r>
        <w:rPr>
          <w:color w:val="000000"/>
        </w:rPr>
        <w:t xml:space="preserve"> Grading is prerogative of respective faculty member under Relative Grading System. Re-checking does not mean re-assessment or re-evaluation of the answer book. Salient of proposed policy are:-</w:t>
      </w:r>
    </w:p>
    <w:p w:rsidR="00CB2603" w:rsidRDefault="00CB2603" w:rsidP="009A4D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40" w:hanging="720"/>
        <w:rPr>
          <w:color w:val="000000"/>
        </w:rPr>
      </w:pPr>
      <w:r>
        <w:rPr>
          <w:color w:val="000000"/>
        </w:rPr>
        <w:t>There is no mistake in the grand total on the title page of the answer book.</w:t>
      </w:r>
    </w:p>
    <w:p w:rsidR="00CB2603" w:rsidRDefault="00CB2603" w:rsidP="009A4D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40" w:hanging="720"/>
        <w:rPr>
          <w:color w:val="000000"/>
        </w:rPr>
      </w:pPr>
      <w:r>
        <w:rPr>
          <w:color w:val="000000"/>
        </w:rPr>
        <w:t>The total of various parts of a question has been correctly made at the end of each question.</w:t>
      </w:r>
    </w:p>
    <w:p w:rsidR="00CB2603" w:rsidRDefault="00CB2603" w:rsidP="009A4D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40" w:hanging="720"/>
        <w:rPr>
          <w:color w:val="000000"/>
        </w:rPr>
      </w:pPr>
      <w:r>
        <w:rPr>
          <w:color w:val="000000"/>
        </w:rPr>
        <w:t>All totals have been correctly brought forward on the title page of the answer book.</w:t>
      </w:r>
    </w:p>
    <w:p w:rsidR="00CB2603" w:rsidRDefault="00CB2603" w:rsidP="009A4D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40" w:hanging="720"/>
        <w:rPr>
          <w:color w:val="000000"/>
        </w:rPr>
      </w:pPr>
      <w:r>
        <w:rPr>
          <w:color w:val="000000"/>
        </w:rPr>
        <w:t>No portion of answer book has been left un-marked.</w:t>
      </w:r>
    </w:p>
    <w:p w:rsidR="00CB2603" w:rsidRDefault="00CB2603" w:rsidP="009A4D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40" w:hanging="720"/>
        <w:rPr>
          <w:color w:val="000000"/>
        </w:rPr>
      </w:pPr>
      <w:r>
        <w:rPr>
          <w:color w:val="000000"/>
        </w:rPr>
        <w:t>Total number of questions attempted does not exceed the limit allowed in Question Paper.</w:t>
      </w:r>
    </w:p>
    <w:p w:rsidR="00CB2603" w:rsidRDefault="00CB2603" w:rsidP="009A4D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40" w:hanging="720"/>
        <w:rPr>
          <w:color w:val="000000"/>
        </w:rPr>
      </w:pPr>
      <w:r>
        <w:rPr>
          <w:color w:val="000000"/>
        </w:rPr>
        <w:t>Total marks in the answer-book tally with the marks sheet.</w:t>
      </w:r>
    </w:p>
    <w:p w:rsidR="00CB2603" w:rsidRDefault="00CB2603" w:rsidP="009A4D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40" w:hanging="720"/>
        <w:rPr>
          <w:color w:val="000000"/>
        </w:rPr>
      </w:pPr>
      <w:r>
        <w:rPr>
          <w:color w:val="000000"/>
        </w:rPr>
        <w:t>Viva/practical and internal assessment marks are not re-tabulated.</w:t>
      </w:r>
    </w:p>
    <w:p w:rsidR="00CB2603" w:rsidRDefault="00CB2603" w:rsidP="009A4D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40" w:hanging="720"/>
        <w:rPr>
          <w:color w:val="000000"/>
        </w:rPr>
      </w:pPr>
      <w:r>
        <w:rPr>
          <w:color w:val="000000"/>
        </w:rPr>
        <w:t>The student or anybody on his/her behalf has no right to see or examine the answer-book for any purpose.</w:t>
      </w:r>
    </w:p>
    <w:p w:rsidR="00CB2603" w:rsidRDefault="00CB2603" w:rsidP="009A4D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40" w:hanging="720"/>
        <w:rPr>
          <w:color w:val="000000"/>
        </w:rPr>
      </w:pPr>
      <w:r>
        <w:rPr>
          <w:color w:val="000000"/>
        </w:rPr>
        <w:t xml:space="preserve">Increase/decrease in the final marks of the student will be decided according to </w:t>
      </w:r>
      <w:r>
        <w:rPr>
          <w:color w:val="000000"/>
        </w:rPr>
        <w:tab/>
        <w:t>the results of re-checking.</w:t>
      </w:r>
    </w:p>
    <w:p w:rsidR="00CB2603" w:rsidRDefault="00CB2603" w:rsidP="00CB2603">
      <w:pPr>
        <w:rPr>
          <w:bCs/>
          <w:color w:val="000000"/>
        </w:rPr>
      </w:pPr>
      <w:r>
        <w:rPr>
          <w:bCs/>
          <w:color w:val="000000"/>
        </w:rPr>
        <w:t>2.</w:t>
      </w:r>
      <w:r>
        <w:rPr>
          <w:bCs/>
          <w:color w:val="000000"/>
        </w:rPr>
        <w:tab/>
      </w:r>
      <w:r>
        <w:rPr>
          <w:b/>
          <w:color w:val="000000"/>
          <w:u w:val="single"/>
        </w:rPr>
        <w:t>Procedure</w:t>
      </w:r>
      <w:r>
        <w:rPr>
          <w:bCs/>
          <w:color w:val="000000"/>
        </w:rPr>
        <w:tab/>
      </w:r>
    </w:p>
    <w:p w:rsidR="00CB2603" w:rsidRDefault="00CB2603" w:rsidP="00CB2603">
      <w:pPr>
        <w:autoSpaceDE w:val="0"/>
        <w:autoSpaceDN w:val="0"/>
        <w:adjustRightInd w:val="0"/>
        <w:spacing w:line="360" w:lineRule="auto"/>
        <w:rPr>
          <w:color w:val="000000"/>
          <w:sz w:val="12"/>
        </w:rPr>
      </w:pPr>
    </w:p>
    <w:p w:rsidR="00CB2603" w:rsidRDefault="00CB2603" w:rsidP="009A4D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>Fill the re-checking application form completely.</w:t>
      </w:r>
    </w:p>
    <w:p w:rsidR="00CB2603" w:rsidRDefault="00CB2603" w:rsidP="009A4D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 xml:space="preserve">Deposit re-checking fee amounting to </w:t>
      </w:r>
      <w:proofErr w:type="spellStart"/>
      <w:r>
        <w:rPr>
          <w:color w:val="000000"/>
        </w:rPr>
        <w:t>Rs</w:t>
      </w:r>
      <w:proofErr w:type="spellEnd"/>
      <w:r>
        <w:rPr>
          <w:color w:val="000000"/>
        </w:rPr>
        <w:t>. 500/- per paper and enclose Original deposit slip along with the application form.</w:t>
      </w:r>
    </w:p>
    <w:p w:rsidR="00CB2603" w:rsidRDefault="00CB2603" w:rsidP="009A4D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>Mention clearly the subject/paper required to be re-checked.</w:t>
      </w:r>
    </w:p>
    <w:p w:rsidR="00CB2603" w:rsidRDefault="00CB2603" w:rsidP="009A4D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 xml:space="preserve">An application form shall be entertained only if it is complete in all respect and is received in the </w:t>
      </w:r>
      <w:proofErr w:type="spellStart"/>
      <w:r>
        <w:rPr>
          <w:color w:val="000000"/>
        </w:rPr>
        <w:t>HoD</w:t>
      </w:r>
      <w:proofErr w:type="spellEnd"/>
      <w:r>
        <w:rPr>
          <w:color w:val="000000"/>
        </w:rPr>
        <w:t xml:space="preserve"> office along with the prescribed fee within 15 days after the declaration of the relevant result.</w:t>
      </w:r>
    </w:p>
    <w:p w:rsidR="00CB2603" w:rsidRDefault="00CB2603" w:rsidP="009A4D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>Incomplete and incorrect forms shall be returned to the candidate for completion and if it is not submitted within the prescribed time limit, no action shall be taken on it.</w:t>
      </w:r>
    </w:p>
    <w:p w:rsidR="00CB2603" w:rsidRDefault="00CB2603" w:rsidP="00CB260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</w:r>
    </w:p>
    <w:p w:rsidR="008A1C3F" w:rsidRDefault="008A1C3F" w:rsidP="008A1C3F">
      <w:pPr>
        <w:autoSpaceDE w:val="0"/>
        <w:autoSpaceDN w:val="0"/>
        <w:adjustRightInd w:val="0"/>
        <w:spacing w:line="360" w:lineRule="auto"/>
        <w:rPr>
          <w:b/>
          <w:color w:val="000000"/>
          <w:u w:val="single"/>
        </w:rPr>
      </w:pPr>
    </w:p>
    <w:p w:rsidR="00CB2123" w:rsidRDefault="00CB2123">
      <w:pPr>
        <w:suppressAutoHyphens w:val="0"/>
        <w:jc w:val="left"/>
        <w:rPr>
          <w:rFonts w:ascii="Times New Roman" w:hAnsi="Times New Roman" w:cs="Times New Roman"/>
        </w:rPr>
      </w:pPr>
    </w:p>
    <w:sectPr w:rsidR="00CB2123" w:rsidSect="00C20F23">
      <w:headerReference w:type="default" r:id="rId8"/>
      <w:footerReference w:type="default" r:id="rId9"/>
      <w:pgSz w:w="12240" w:h="15840" w:code="1"/>
      <w:pgMar w:top="864" w:right="634" w:bottom="274" w:left="1008" w:header="418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85" w:rsidRDefault="00E64385" w:rsidP="001D5A8F">
      <w:r>
        <w:separator/>
      </w:r>
    </w:p>
  </w:endnote>
  <w:endnote w:type="continuationSeparator" w:id="0">
    <w:p w:rsidR="00E64385" w:rsidRDefault="00E64385" w:rsidP="001D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SungtiL GB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B5" w:rsidRDefault="007E3AB5" w:rsidP="000275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85" w:rsidRDefault="00E64385" w:rsidP="001D5A8F">
      <w:r>
        <w:separator/>
      </w:r>
    </w:p>
  </w:footnote>
  <w:footnote w:type="continuationSeparator" w:id="0">
    <w:p w:rsidR="00E64385" w:rsidRDefault="00E64385" w:rsidP="001D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B5" w:rsidRDefault="007E3AB5" w:rsidP="003C6D92">
    <w:pPr>
      <w:pStyle w:val="Header"/>
    </w:pPr>
  </w:p>
  <w:p w:rsidR="007E3AB5" w:rsidRDefault="007E3AB5" w:rsidP="001D5A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BC0194"/>
    <w:lvl w:ilvl="0">
      <w:start w:val="1"/>
      <w:numFmt w:val="decimal"/>
      <w:pStyle w:val="Heading1"/>
      <w:lvlText w:val="%1."/>
      <w:lvlJc w:val="left"/>
      <w:pPr>
        <w:ind w:left="3240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>
      <w:start w:val="1"/>
      <w:numFmt w:val="decimal"/>
      <w:pStyle w:val="Heading2"/>
      <w:lvlText w:val="%1.%2."/>
      <w:lvlJc w:val="left"/>
      <w:pPr>
        <w:ind w:left="702" w:hanging="432"/>
      </w:pPr>
      <w:rPr>
        <w:rFonts w:ascii="Times New Roman" w:hAnsi="Times New Roman" w:cs="Times New Roman" w:hint="default"/>
        <w:b w:val="0"/>
        <w:color w:val="000000" w:themeColor="text1"/>
        <w:sz w:val="32"/>
        <w:szCs w:val="32"/>
      </w:rPr>
    </w:lvl>
    <w:lvl w:ilvl="2">
      <w:start w:val="1"/>
      <w:numFmt w:val="decimal"/>
      <w:pStyle w:val="Heading3"/>
      <w:lvlText w:val="%1.%2.%3."/>
      <w:lvlJc w:val="left"/>
      <w:pPr>
        <w:ind w:left="410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46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pStyle w:val="Style1"/>
      <w:lvlText w:val="%1.%2.%3.%4.%5.%6.%7.%8."/>
      <w:lvlJc w:val="left"/>
      <w:pPr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A78F0EA"/>
    <w:name w:val="WW8Num2"/>
    <w:lvl w:ilvl="0">
      <w:start w:val="1"/>
      <w:numFmt w:val="decimal"/>
      <w:lvlText w:val="%1."/>
      <w:lvlJc w:val="left"/>
      <w:pPr>
        <w:tabs>
          <w:tab w:val="num" w:pos="-270"/>
        </w:tabs>
        <w:ind w:left="450" w:hanging="360"/>
      </w:pPr>
      <w:rPr>
        <w:rFonts w:ascii="Arial" w:hAnsi="Arial" w:cs="Arial" w:hint="default"/>
        <w:b w:val="0"/>
        <w:sz w:val="24"/>
        <w:szCs w:val="24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  <w:highlight w:val="yello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sz w:val="24"/>
        <w:szCs w:val="24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  <w:highlight w:val="yello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4"/>
        <w:szCs w:val="24"/>
        <w:highlight w:val="yello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Arial" w:hint="default"/>
        <w:sz w:val="24"/>
        <w:szCs w:val="24"/>
        <w:highlight w:val="yello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  <w:sz w:val="24"/>
        <w:szCs w:val="24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4"/>
        <w:szCs w:val="24"/>
        <w:highlight w:val="yellow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Arial" w:hint="default"/>
        <w:sz w:val="24"/>
        <w:szCs w:val="24"/>
        <w:highlight w:val="yellow"/>
      </w:rPr>
    </w:lvl>
  </w:abstractNum>
  <w:abstractNum w:abstractNumId="2" w15:restartNumberingAfterBreak="0">
    <w:nsid w:val="00143A77"/>
    <w:multiLevelType w:val="multilevel"/>
    <w:tmpl w:val="384C2EF0"/>
    <w:name w:val="WW8Num22"/>
    <w:lvl w:ilvl="0">
      <w:start w:val="1"/>
      <w:numFmt w:val="decimal"/>
      <w:lvlText w:val="%1."/>
      <w:lvlJc w:val="left"/>
      <w:pPr>
        <w:tabs>
          <w:tab w:val="num" w:pos="-270"/>
        </w:tabs>
        <w:ind w:left="45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05902809"/>
    <w:multiLevelType w:val="hybridMultilevel"/>
    <w:tmpl w:val="2F3E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3ACD"/>
    <w:multiLevelType w:val="multilevel"/>
    <w:tmpl w:val="0409001F"/>
    <w:name w:val="WW8Num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F7360F"/>
    <w:multiLevelType w:val="hybridMultilevel"/>
    <w:tmpl w:val="DF8242FA"/>
    <w:name w:val="WW8Num2232"/>
    <w:lvl w:ilvl="0" w:tplc="8F7021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4263DC"/>
    <w:multiLevelType w:val="hybridMultilevel"/>
    <w:tmpl w:val="0792D79C"/>
    <w:lvl w:ilvl="0" w:tplc="04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2E8B488A"/>
    <w:multiLevelType w:val="hybridMultilevel"/>
    <w:tmpl w:val="4924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01918"/>
    <w:multiLevelType w:val="multilevel"/>
    <w:tmpl w:val="28D60FD2"/>
    <w:name w:val="WW8Num223"/>
    <w:lvl w:ilvl="0">
      <w:start w:val="1"/>
      <w:numFmt w:val="decimal"/>
      <w:lvlText w:val="%1."/>
      <w:lvlJc w:val="left"/>
      <w:pPr>
        <w:tabs>
          <w:tab w:val="num" w:pos="-270"/>
        </w:tabs>
        <w:ind w:left="45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Arial" w:hint="default"/>
        <w:sz w:val="24"/>
        <w:szCs w:val="24"/>
      </w:rPr>
    </w:lvl>
  </w:abstractNum>
  <w:abstractNum w:abstractNumId="9" w15:restartNumberingAfterBreak="0">
    <w:nsid w:val="5CD9292C"/>
    <w:multiLevelType w:val="hybridMultilevel"/>
    <w:tmpl w:val="D7FEE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FD"/>
    <w:rsid w:val="0000103F"/>
    <w:rsid w:val="000024F0"/>
    <w:rsid w:val="00006B0C"/>
    <w:rsid w:val="000136C1"/>
    <w:rsid w:val="000142A6"/>
    <w:rsid w:val="0002451A"/>
    <w:rsid w:val="00025247"/>
    <w:rsid w:val="00025D8F"/>
    <w:rsid w:val="00026087"/>
    <w:rsid w:val="000263DC"/>
    <w:rsid w:val="000275AB"/>
    <w:rsid w:val="00030A48"/>
    <w:rsid w:val="00031B1D"/>
    <w:rsid w:val="00031D73"/>
    <w:rsid w:val="00033446"/>
    <w:rsid w:val="00036418"/>
    <w:rsid w:val="00036790"/>
    <w:rsid w:val="0003691C"/>
    <w:rsid w:val="00037AC9"/>
    <w:rsid w:val="0004182E"/>
    <w:rsid w:val="00042621"/>
    <w:rsid w:val="000434B7"/>
    <w:rsid w:val="00043A60"/>
    <w:rsid w:val="0004412A"/>
    <w:rsid w:val="0004550D"/>
    <w:rsid w:val="0005045E"/>
    <w:rsid w:val="00051643"/>
    <w:rsid w:val="00051E18"/>
    <w:rsid w:val="00052174"/>
    <w:rsid w:val="00056731"/>
    <w:rsid w:val="0005686B"/>
    <w:rsid w:val="000602BF"/>
    <w:rsid w:val="000609C8"/>
    <w:rsid w:val="00061A30"/>
    <w:rsid w:val="0006346A"/>
    <w:rsid w:val="00065F97"/>
    <w:rsid w:val="00066E70"/>
    <w:rsid w:val="00067FE3"/>
    <w:rsid w:val="000729EF"/>
    <w:rsid w:val="00083F12"/>
    <w:rsid w:val="0009042A"/>
    <w:rsid w:val="00094AEB"/>
    <w:rsid w:val="000A05CA"/>
    <w:rsid w:val="000A270A"/>
    <w:rsid w:val="000A3950"/>
    <w:rsid w:val="000B1845"/>
    <w:rsid w:val="000B1B8F"/>
    <w:rsid w:val="000C2291"/>
    <w:rsid w:val="000C25EB"/>
    <w:rsid w:val="000C52EB"/>
    <w:rsid w:val="000C706C"/>
    <w:rsid w:val="000C7BD7"/>
    <w:rsid w:val="000D387C"/>
    <w:rsid w:val="000D3DA8"/>
    <w:rsid w:val="000D4148"/>
    <w:rsid w:val="000E32FD"/>
    <w:rsid w:val="000E4B9E"/>
    <w:rsid w:val="000E58BD"/>
    <w:rsid w:val="000F07CC"/>
    <w:rsid w:val="000F215F"/>
    <w:rsid w:val="00101673"/>
    <w:rsid w:val="00107E90"/>
    <w:rsid w:val="00112C66"/>
    <w:rsid w:val="00115C68"/>
    <w:rsid w:val="00120F5F"/>
    <w:rsid w:val="001322D8"/>
    <w:rsid w:val="00132454"/>
    <w:rsid w:val="00135837"/>
    <w:rsid w:val="00135DBF"/>
    <w:rsid w:val="00137AE2"/>
    <w:rsid w:val="00143912"/>
    <w:rsid w:val="00155064"/>
    <w:rsid w:val="00164D3D"/>
    <w:rsid w:val="00166A40"/>
    <w:rsid w:val="00170BFA"/>
    <w:rsid w:val="0017365B"/>
    <w:rsid w:val="00173762"/>
    <w:rsid w:val="001758A7"/>
    <w:rsid w:val="00177619"/>
    <w:rsid w:val="00190649"/>
    <w:rsid w:val="00191857"/>
    <w:rsid w:val="001920CD"/>
    <w:rsid w:val="001934AB"/>
    <w:rsid w:val="00193874"/>
    <w:rsid w:val="001952CF"/>
    <w:rsid w:val="001A0935"/>
    <w:rsid w:val="001A45E6"/>
    <w:rsid w:val="001A48B3"/>
    <w:rsid w:val="001A4C42"/>
    <w:rsid w:val="001A5F6B"/>
    <w:rsid w:val="001A6C18"/>
    <w:rsid w:val="001B4284"/>
    <w:rsid w:val="001C07D6"/>
    <w:rsid w:val="001C2F68"/>
    <w:rsid w:val="001C376D"/>
    <w:rsid w:val="001C3AA7"/>
    <w:rsid w:val="001C70D6"/>
    <w:rsid w:val="001D0EEE"/>
    <w:rsid w:val="001D4D63"/>
    <w:rsid w:val="001D5A8F"/>
    <w:rsid w:val="001D610D"/>
    <w:rsid w:val="001D7067"/>
    <w:rsid w:val="001E65B3"/>
    <w:rsid w:val="001F22D1"/>
    <w:rsid w:val="001F2EE1"/>
    <w:rsid w:val="001F52EF"/>
    <w:rsid w:val="002065F4"/>
    <w:rsid w:val="00211696"/>
    <w:rsid w:val="00215CC8"/>
    <w:rsid w:val="00221EC5"/>
    <w:rsid w:val="00222B55"/>
    <w:rsid w:val="00223CB5"/>
    <w:rsid w:val="00230C67"/>
    <w:rsid w:val="0023205A"/>
    <w:rsid w:val="00232E31"/>
    <w:rsid w:val="0023639F"/>
    <w:rsid w:val="002363D4"/>
    <w:rsid w:val="00240242"/>
    <w:rsid w:val="002403F6"/>
    <w:rsid w:val="00241BB1"/>
    <w:rsid w:val="00241E61"/>
    <w:rsid w:val="002435AC"/>
    <w:rsid w:val="002457F6"/>
    <w:rsid w:val="00246277"/>
    <w:rsid w:val="002477FC"/>
    <w:rsid w:val="0025196B"/>
    <w:rsid w:val="00254DD5"/>
    <w:rsid w:val="00262206"/>
    <w:rsid w:val="0026615A"/>
    <w:rsid w:val="00267D61"/>
    <w:rsid w:val="00271877"/>
    <w:rsid w:val="00272188"/>
    <w:rsid w:val="002731C4"/>
    <w:rsid w:val="00277AE7"/>
    <w:rsid w:val="00277BAA"/>
    <w:rsid w:val="002813F7"/>
    <w:rsid w:val="00283168"/>
    <w:rsid w:val="00283377"/>
    <w:rsid w:val="002839EF"/>
    <w:rsid w:val="0028518B"/>
    <w:rsid w:val="00291BAA"/>
    <w:rsid w:val="00292686"/>
    <w:rsid w:val="00295302"/>
    <w:rsid w:val="002961A7"/>
    <w:rsid w:val="0029721E"/>
    <w:rsid w:val="002A6351"/>
    <w:rsid w:val="002A680C"/>
    <w:rsid w:val="002B3610"/>
    <w:rsid w:val="002B523E"/>
    <w:rsid w:val="002C1CD6"/>
    <w:rsid w:val="002D4371"/>
    <w:rsid w:val="002D5042"/>
    <w:rsid w:val="002D6B7B"/>
    <w:rsid w:val="002E6BEF"/>
    <w:rsid w:val="002F36EA"/>
    <w:rsid w:val="002F43E5"/>
    <w:rsid w:val="00311052"/>
    <w:rsid w:val="00311576"/>
    <w:rsid w:val="00312519"/>
    <w:rsid w:val="00312EAE"/>
    <w:rsid w:val="00317253"/>
    <w:rsid w:val="0032700A"/>
    <w:rsid w:val="0032746D"/>
    <w:rsid w:val="003309BD"/>
    <w:rsid w:val="00336853"/>
    <w:rsid w:val="00337588"/>
    <w:rsid w:val="00345BF9"/>
    <w:rsid w:val="00346F18"/>
    <w:rsid w:val="00351EB1"/>
    <w:rsid w:val="003570DE"/>
    <w:rsid w:val="003616E2"/>
    <w:rsid w:val="00371C85"/>
    <w:rsid w:val="00372DD5"/>
    <w:rsid w:val="00373590"/>
    <w:rsid w:val="0037672B"/>
    <w:rsid w:val="003800C8"/>
    <w:rsid w:val="003903EA"/>
    <w:rsid w:val="0039244B"/>
    <w:rsid w:val="003939BA"/>
    <w:rsid w:val="00394327"/>
    <w:rsid w:val="00394BA9"/>
    <w:rsid w:val="0039587F"/>
    <w:rsid w:val="003A23F9"/>
    <w:rsid w:val="003A57E1"/>
    <w:rsid w:val="003A5EED"/>
    <w:rsid w:val="003A6D62"/>
    <w:rsid w:val="003B1A38"/>
    <w:rsid w:val="003B4DFB"/>
    <w:rsid w:val="003B5B95"/>
    <w:rsid w:val="003B5D63"/>
    <w:rsid w:val="003C303A"/>
    <w:rsid w:val="003C6386"/>
    <w:rsid w:val="003C6D92"/>
    <w:rsid w:val="003C73C2"/>
    <w:rsid w:val="003D196E"/>
    <w:rsid w:val="003D30B5"/>
    <w:rsid w:val="003D6BDB"/>
    <w:rsid w:val="003E08C7"/>
    <w:rsid w:val="003E1D81"/>
    <w:rsid w:val="003E2534"/>
    <w:rsid w:val="003F2260"/>
    <w:rsid w:val="003F5EC8"/>
    <w:rsid w:val="003F7B2C"/>
    <w:rsid w:val="004002F9"/>
    <w:rsid w:val="004035DC"/>
    <w:rsid w:val="004064DB"/>
    <w:rsid w:val="00406914"/>
    <w:rsid w:val="0041045E"/>
    <w:rsid w:val="004128A7"/>
    <w:rsid w:val="00416A88"/>
    <w:rsid w:val="004173E2"/>
    <w:rsid w:val="004219D2"/>
    <w:rsid w:val="00422EFA"/>
    <w:rsid w:val="00423F3B"/>
    <w:rsid w:val="0042580D"/>
    <w:rsid w:val="00425F05"/>
    <w:rsid w:val="004335EC"/>
    <w:rsid w:val="00433CFC"/>
    <w:rsid w:val="00435629"/>
    <w:rsid w:val="004378CF"/>
    <w:rsid w:val="00443783"/>
    <w:rsid w:val="00451177"/>
    <w:rsid w:val="0045218D"/>
    <w:rsid w:val="00457065"/>
    <w:rsid w:val="00461124"/>
    <w:rsid w:val="00462CE0"/>
    <w:rsid w:val="00463629"/>
    <w:rsid w:val="00464A25"/>
    <w:rsid w:val="00470F5E"/>
    <w:rsid w:val="004738A6"/>
    <w:rsid w:val="00475DEA"/>
    <w:rsid w:val="00483B3E"/>
    <w:rsid w:val="00485821"/>
    <w:rsid w:val="00492AFC"/>
    <w:rsid w:val="0049369A"/>
    <w:rsid w:val="004940A6"/>
    <w:rsid w:val="00495DE0"/>
    <w:rsid w:val="00497918"/>
    <w:rsid w:val="004A2A30"/>
    <w:rsid w:val="004A7A7B"/>
    <w:rsid w:val="004B3799"/>
    <w:rsid w:val="004C13CE"/>
    <w:rsid w:val="004C20A1"/>
    <w:rsid w:val="004C4E90"/>
    <w:rsid w:val="004D7D8C"/>
    <w:rsid w:val="004E00C1"/>
    <w:rsid w:val="004E0C4A"/>
    <w:rsid w:val="004E433A"/>
    <w:rsid w:val="004E4C81"/>
    <w:rsid w:val="004E7363"/>
    <w:rsid w:val="00501B8D"/>
    <w:rsid w:val="0050208C"/>
    <w:rsid w:val="005029F7"/>
    <w:rsid w:val="00503044"/>
    <w:rsid w:val="005106E9"/>
    <w:rsid w:val="00513356"/>
    <w:rsid w:val="00515F48"/>
    <w:rsid w:val="00516B56"/>
    <w:rsid w:val="00517296"/>
    <w:rsid w:val="00523011"/>
    <w:rsid w:val="00530370"/>
    <w:rsid w:val="00531D9D"/>
    <w:rsid w:val="0053233C"/>
    <w:rsid w:val="00536C4F"/>
    <w:rsid w:val="00541814"/>
    <w:rsid w:val="00541994"/>
    <w:rsid w:val="0054592B"/>
    <w:rsid w:val="0055167B"/>
    <w:rsid w:val="0055707E"/>
    <w:rsid w:val="00560B8B"/>
    <w:rsid w:val="005616B1"/>
    <w:rsid w:val="00565090"/>
    <w:rsid w:val="00566CE8"/>
    <w:rsid w:val="00571F68"/>
    <w:rsid w:val="0057360E"/>
    <w:rsid w:val="00580084"/>
    <w:rsid w:val="00581327"/>
    <w:rsid w:val="00584B4B"/>
    <w:rsid w:val="005944BC"/>
    <w:rsid w:val="005A2B52"/>
    <w:rsid w:val="005A3EC8"/>
    <w:rsid w:val="005B6AF9"/>
    <w:rsid w:val="005B78CF"/>
    <w:rsid w:val="005C0098"/>
    <w:rsid w:val="005C0CEA"/>
    <w:rsid w:val="005C150F"/>
    <w:rsid w:val="005C22A2"/>
    <w:rsid w:val="005C231F"/>
    <w:rsid w:val="005C2688"/>
    <w:rsid w:val="005C4D71"/>
    <w:rsid w:val="005C6BE7"/>
    <w:rsid w:val="005D2F39"/>
    <w:rsid w:val="005D34BD"/>
    <w:rsid w:val="005D5F56"/>
    <w:rsid w:val="005E2696"/>
    <w:rsid w:val="005F0364"/>
    <w:rsid w:val="005F7831"/>
    <w:rsid w:val="00603B33"/>
    <w:rsid w:val="0060567F"/>
    <w:rsid w:val="00611E0B"/>
    <w:rsid w:val="00615547"/>
    <w:rsid w:val="00615D49"/>
    <w:rsid w:val="006173E4"/>
    <w:rsid w:val="0062035B"/>
    <w:rsid w:val="00624C92"/>
    <w:rsid w:val="0063412A"/>
    <w:rsid w:val="006407E5"/>
    <w:rsid w:val="00642BCD"/>
    <w:rsid w:val="00645FB0"/>
    <w:rsid w:val="0065019F"/>
    <w:rsid w:val="00650F36"/>
    <w:rsid w:val="0065596C"/>
    <w:rsid w:val="00655F62"/>
    <w:rsid w:val="006569C6"/>
    <w:rsid w:val="00660E85"/>
    <w:rsid w:val="006633AD"/>
    <w:rsid w:val="00663BBA"/>
    <w:rsid w:val="006704CB"/>
    <w:rsid w:val="00670647"/>
    <w:rsid w:val="00673CEE"/>
    <w:rsid w:val="006740F9"/>
    <w:rsid w:val="00684B7C"/>
    <w:rsid w:val="00691F7D"/>
    <w:rsid w:val="00697707"/>
    <w:rsid w:val="006A0C81"/>
    <w:rsid w:val="006B1A05"/>
    <w:rsid w:val="006B7D83"/>
    <w:rsid w:val="006C7186"/>
    <w:rsid w:val="006D52D4"/>
    <w:rsid w:val="006E186B"/>
    <w:rsid w:val="006E31E6"/>
    <w:rsid w:val="006E440D"/>
    <w:rsid w:val="006E5493"/>
    <w:rsid w:val="006E6CAB"/>
    <w:rsid w:val="006F12F8"/>
    <w:rsid w:val="006F4900"/>
    <w:rsid w:val="006F6323"/>
    <w:rsid w:val="006F7CF8"/>
    <w:rsid w:val="007025A9"/>
    <w:rsid w:val="00703EC5"/>
    <w:rsid w:val="00705C3C"/>
    <w:rsid w:val="00707258"/>
    <w:rsid w:val="00707C3F"/>
    <w:rsid w:val="007120B2"/>
    <w:rsid w:val="0071340A"/>
    <w:rsid w:val="00721B59"/>
    <w:rsid w:val="00722981"/>
    <w:rsid w:val="00730728"/>
    <w:rsid w:val="0073077F"/>
    <w:rsid w:val="00730A3C"/>
    <w:rsid w:val="00731368"/>
    <w:rsid w:val="00731990"/>
    <w:rsid w:val="00731C91"/>
    <w:rsid w:val="00732645"/>
    <w:rsid w:val="00734ED6"/>
    <w:rsid w:val="0073582D"/>
    <w:rsid w:val="00736455"/>
    <w:rsid w:val="00741018"/>
    <w:rsid w:val="00745186"/>
    <w:rsid w:val="00750F80"/>
    <w:rsid w:val="00751713"/>
    <w:rsid w:val="00754154"/>
    <w:rsid w:val="00760E0E"/>
    <w:rsid w:val="0076590E"/>
    <w:rsid w:val="00767113"/>
    <w:rsid w:val="00772AB2"/>
    <w:rsid w:val="007745D0"/>
    <w:rsid w:val="007747C6"/>
    <w:rsid w:val="007751F9"/>
    <w:rsid w:val="00785AE6"/>
    <w:rsid w:val="00792850"/>
    <w:rsid w:val="00796D4D"/>
    <w:rsid w:val="007A261B"/>
    <w:rsid w:val="007A3192"/>
    <w:rsid w:val="007C11BE"/>
    <w:rsid w:val="007C12F0"/>
    <w:rsid w:val="007C3A55"/>
    <w:rsid w:val="007D5B56"/>
    <w:rsid w:val="007D72B6"/>
    <w:rsid w:val="007E1190"/>
    <w:rsid w:val="007E342F"/>
    <w:rsid w:val="007E3AB5"/>
    <w:rsid w:val="007E5185"/>
    <w:rsid w:val="007E56A2"/>
    <w:rsid w:val="007F1A3E"/>
    <w:rsid w:val="007F4451"/>
    <w:rsid w:val="00802244"/>
    <w:rsid w:val="00807A90"/>
    <w:rsid w:val="0081153E"/>
    <w:rsid w:val="0082038B"/>
    <w:rsid w:val="0082166D"/>
    <w:rsid w:val="00827259"/>
    <w:rsid w:val="00834D2C"/>
    <w:rsid w:val="0083727D"/>
    <w:rsid w:val="0084057A"/>
    <w:rsid w:val="00841FCB"/>
    <w:rsid w:val="0084485F"/>
    <w:rsid w:val="0085379D"/>
    <w:rsid w:val="00855E0C"/>
    <w:rsid w:val="00866101"/>
    <w:rsid w:val="008667F7"/>
    <w:rsid w:val="00872975"/>
    <w:rsid w:val="00877818"/>
    <w:rsid w:val="00877C41"/>
    <w:rsid w:val="00885F2D"/>
    <w:rsid w:val="00890611"/>
    <w:rsid w:val="00890EAF"/>
    <w:rsid w:val="008A1C3F"/>
    <w:rsid w:val="008A2C68"/>
    <w:rsid w:val="008A4C15"/>
    <w:rsid w:val="008A6190"/>
    <w:rsid w:val="008B1709"/>
    <w:rsid w:val="008C25FC"/>
    <w:rsid w:val="008C45EA"/>
    <w:rsid w:val="008D159F"/>
    <w:rsid w:val="008D2280"/>
    <w:rsid w:val="008D4469"/>
    <w:rsid w:val="008D6E89"/>
    <w:rsid w:val="008E65CF"/>
    <w:rsid w:val="008E7DFD"/>
    <w:rsid w:val="008F0519"/>
    <w:rsid w:val="008F22A4"/>
    <w:rsid w:val="00902393"/>
    <w:rsid w:val="00902530"/>
    <w:rsid w:val="0090398D"/>
    <w:rsid w:val="009048F0"/>
    <w:rsid w:val="009069E5"/>
    <w:rsid w:val="00922919"/>
    <w:rsid w:val="0092477F"/>
    <w:rsid w:val="00924AAB"/>
    <w:rsid w:val="0092545C"/>
    <w:rsid w:val="009272AD"/>
    <w:rsid w:val="009313CB"/>
    <w:rsid w:val="00932039"/>
    <w:rsid w:val="00937E4D"/>
    <w:rsid w:val="00944903"/>
    <w:rsid w:val="0094499F"/>
    <w:rsid w:val="00954600"/>
    <w:rsid w:val="00960879"/>
    <w:rsid w:val="00962526"/>
    <w:rsid w:val="00971CCA"/>
    <w:rsid w:val="009734E1"/>
    <w:rsid w:val="00973B6F"/>
    <w:rsid w:val="00974A03"/>
    <w:rsid w:val="0098019F"/>
    <w:rsid w:val="00981597"/>
    <w:rsid w:val="00985800"/>
    <w:rsid w:val="00986BCC"/>
    <w:rsid w:val="0099036D"/>
    <w:rsid w:val="00991623"/>
    <w:rsid w:val="0099163C"/>
    <w:rsid w:val="009A4D76"/>
    <w:rsid w:val="009A4FAD"/>
    <w:rsid w:val="009A7E8C"/>
    <w:rsid w:val="009B3DCE"/>
    <w:rsid w:val="009B4DB6"/>
    <w:rsid w:val="009B52B7"/>
    <w:rsid w:val="009B66A4"/>
    <w:rsid w:val="009C139C"/>
    <w:rsid w:val="009C4110"/>
    <w:rsid w:val="009C5BD8"/>
    <w:rsid w:val="009C762D"/>
    <w:rsid w:val="009D0197"/>
    <w:rsid w:val="009D3E83"/>
    <w:rsid w:val="009D48C7"/>
    <w:rsid w:val="009D6987"/>
    <w:rsid w:val="009D72FD"/>
    <w:rsid w:val="009E27DD"/>
    <w:rsid w:val="009E50E3"/>
    <w:rsid w:val="009F0F28"/>
    <w:rsid w:val="009F2E35"/>
    <w:rsid w:val="009F3236"/>
    <w:rsid w:val="009F62C4"/>
    <w:rsid w:val="009F6BEE"/>
    <w:rsid w:val="009F7D9D"/>
    <w:rsid w:val="00A01245"/>
    <w:rsid w:val="00A019DA"/>
    <w:rsid w:val="00A06BCA"/>
    <w:rsid w:val="00A21FCD"/>
    <w:rsid w:val="00A24324"/>
    <w:rsid w:val="00A26206"/>
    <w:rsid w:val="00A27883"/>
    <w:rsid w:val="00A30B14"/>
    <w:rsid w:val="00A3438F"/>
    <w:rsid w:val="00A345D9"/>
    <w:rsid w:val="00A438F2"/>
    <w:rsid w:val="00A43E92"/>
    <w:rsid w:val="00A4658D"/>
    <w:rsid w:val="00A50ACA"/>
    <w:rsid w:val="00A528D2"/>
    <w:rsid w:val="00A540C1"/>
    <w:rsid w:val="00A637B8"/>
    <w:rsid w:val="00A660F7"/>
    <w:rsid w:val="00A72EF4"/>
    <w:rsid w:val="00A730E3"/>
    <w:rsid w:val="00A76954"/>
    <w:rsid w:val="00A805BA"/>
    <w:rsid w:val="00A833EB"/>
    <w:rsid w:val="00A844BA"/>
    <w:rsid w:val="00A9388D"/>
    <w:rsid w:val="00A9414F"/>
    <w:rsid w:val="00A9479B"/>
    <w:rsid w:val="00A94E35"/>
    <w:rsid w:val="00A94FDB"/>
    <w:rsid w:val="00AB001D"/>
    <w:rsid w:val="00AB034B"/>
    <w:rsid w:val="00AB26EE"/>
    <w:rsid w:val="00AB6B1A"/>
    <w:rsid w:val="00AD0B78"/>
    <w:rsid w:val="00AD21ED"/>
    <w:rsid w:val="00AD4FE2"/>
    <w:rsid w:val="00AE2209"/>
    <w:rsid w:val="00AE421D"/>
    <w:rsid w:val="00AF0AB7"/>
    <w:rsid w:val="00AF1A31"/>
    <w:rsid w:val="00AF4052"/>
    <w:rsid w:val="00AF4489"/>
    <w:rsid w:val="00B0118E"/>
    <w:rsid w:val="00B03A4F"/>
    <w:rsid w:val="00B041CE"/>
    <w:rsid w:val="00B053C7"/>
    <w:rsid w:val="00B14A57"/>
    <w:rsid w:val="00B16B46"/>
    <w:rsid w:val="00B17D98"/>
    <w:rsid w:val="00B23021"/>
    <w:rsid w:val="00B24FE2"/>
    <w:rsid w:val="00B255A7"/>
    <w:rsid w:val="00B25F72"/>
    <w:rsid w:val="00B26C1E"/>
    <w:rsid w:val="00B27370"/>
    <w:rsid w:val="00B2767A"/>
    <w:rsid w:val="00B31744"/>
    <w:rsid w:val="00B330C6"/>
    <w:rsid w:val="00B34128"/>
    <w:rsid w:val="00B478A9"/>
    <w:rsid w:val="00B51C9E"/>
    <w:rsid w:val="00B5288F"/>
    <w:rsid w:val="00B54EB3"/>
    <w:rsid w:val="00B6123E"/>
    <w:rsid w:val="00B614F1"/>
    <w:rsid w:val="00B716E9"/>
    <w:rsid w:val="00B83CC4"/>
    <w:rsid w:val="00B8547E"/>
    <w:rsid w:val="00B924FC"/>
    <w:rsid w:val="00B9452D"/>
    <w:rsid w:val="00B9541D"/>
    <w:rsid w:val="00BA15FA"/>
    <w:rsid w:val="00BA1F31"/>
    <w:rsid w:val="00BA3F24"/>
    <w:rsid w:val="00BB1095"/>
    <w:rsid w:val="00BB255B"/>
    <w:rsid w:val="00BB3507"/>
    <w:rsid w:val="00BB5BC1"/>
    <w:rsid w:val="00BC1117"/>
    <w:rsid w:val="00BC3E66"/>
    <w:rsid w:val="00BC472C"/>
    <w:rsid w:val="00BD01D4"/>
    <w:rsid w:val="00BD108D"/>
    <w:rsid w:val="00BD1850"/>
    <w:rsid w:val="00BD34C1"/>
    <w:rsid w:val="00BD38C7"/>
    <w:rsid w:val="00BD66D0"/>
    <w:rsid w:val="00BD78F2"/>
    <w:rsid w:val="00BE024B"/>
    <w:rsid w:val="00BE2F27"/>
    <w:rsid w:val="00BE6838"/>
    <w:rsid w:val="00BE777F"/>
    <w:rsid w:val="00BF44E5"/>
    <w:rsid w:val="00BF7968"/>
    <w:rsid w:val="00C01FAE"/>
    <w:rsid w:val="00C02177"/>
    <w:rsid w:val="00C02681"/>
    <w:rsid w:val="00C02A12"/>
    <w:rsid w:val="00C04870"/>
    <w:rsid w:val="00C10538"/>
    <w:rsid w:val="00C116EA"/>
    <w:rsid w:val="00C11C1C"/>
    <w:rsid w:val="00C13441"/>
    <w:rsid w:val="00C137D3"/>
    <w:rsid w:val="00C20F23"/>
    <w:rsid w:val="00C221C9"/>
    <w:rsid w:val="00C26A09"/>
    <w:rsid w:val="00C312E2"/>
    <w:rsid w:val="00C33CDD"/>
    <w:rsid w:val="00C34F58"/>
    <w:rsid w:val="00C4215B"/>
    <w:rsid w:val="00C45B4B"/>
    <w:rsid w:val="00C45EB5"/>
    <w:rsid w:val="00C46359"/>
    <w:rsid w:val="00C52404"/>
    <w:rsid w:val="00C5240D"/>
    <w:rsid w:val="00C52CAF"/>
    <w:rsid w:val="00C5357F"/>
    <w:rsid w:val="00C60E66"/>
    <w:rsid w:val="00C610FD"/>
    <w:rsid w:val="00C63198"/>
    <w:rsid w:val="00C638B7"/>
    <w:rsid w:val="00C67409"/>
    <w:rsid w:val="00C710EC"/>
    <w:rsid w:val="00C756E2"/>
    <w:rsid w:val="00C76181"/>
    <w:rsid w:val="00C815F5"/>
    <w:rsid w:val="00C82FE5"/>
    <w:rsid w:val="00C91EA5"/>
    <w:rsid w:val="00C927A5"/>
    <w:rsid w:val="00C92BC0"/>
    <w:rsid w:val="00C9416B"/>
    <w:rsid w:val="00C97393"/>
    <w:rsid w:val="00CA016D"/>
    <w:rsid w:val="00CA0A87"/>
    <w:rsid w:val="00CA0E1E"/>
    <w:rsid w:val="00CA43B8"/>
    <w:rsid w:val="00CA517C"/>
    <w:rsid w:val="00CB19D7"/>
    <w:rsid w:val="00CB2123"/>
    <w:rsid w:val="00CB2603"/>
    <w:rsid w:val="00CB2A96"/>
    <w:rsid w:val="00CC0778"/>
    <w:rsid w:val="00CC392D"/>
    <w:rsid w:val="00CC3D77"/>
    <w:rsid w:val="00CC3E0F"/>
    <w:rsid w:val="00CC470D"/>
    <w:rsid w:val="00CC5570"/>
    <w:rsid w:val="00CD10BD"/>
    <w:rsid w:val="00CD19CD"/>
    <w:rsid w:val="00CE2968"/>
    <w:rsid w:val="00CE2E6B"/>
    <w:rsid w:val="00CE462D"/>
    <w:rsid w:val="00CE4A1E"/>
    <w:rsid w:val="00CE6B9E"/>
    <w:rsid w:val="00CE7BDC"/>
    <w:rsid w:val="00CF10F6"/>
    <w:rsid w:val="00CF32B2"/>
    <w:rsid w:val="00D048CB"/>
    <w:rsid w:val="00D11F52"/>
    <w:rsid w:val="00D129F7"/>
    <w:rsid w:val="00D21006"/>
    <w:rsid w:val="00D22676"/>
    <w:rsid w:val="00D23744"/>
    <w:rsid w:val="00D26336"/>
    <w:rsid w:val="00D3020D"/>
    <w:rsid w:val="00D31B0E"/>
    <w:rsid w:val="00D32F20"/>
    <w:rsid w:val="00D37F7C"/>
    <w:rsid w:val="00D40E3C"/>
    <w:rsid w:val="00D4118E"/>
    <w:rsid w:val="00D471F1"/>
    <w:rsid w:val="00D47ABE"/>
    <w:rsid w:val="00D54CF6"/>
    <w:rsid w:val="00D553BE"/>
    <w:rsid w:val="00D643FA"/>
    <w:rsid w:val="00D66707"/>
    <w:rsid w:val="00D67110"/>
    <w:rsid w:val="00D733D5"/>
    <w:rsid w:val="00D749D5"/>
    <w:rsid w:val="00D74A9B"/>
    <w:rsid w:val="00D769A9"/>
    <w:rsid w:val="00D842F3"/>
    <w:rsid w:val="00D87549"/>
    <w:rsid w:val="00D91E16"/>
    <w:rsid w:val="00D9214D"/>
    <w:rsid w:val="00D94832"/>
    <w:rsid w:val="00D973B6"/>
    <w:rsid w:val="00D9748E"/>
    <w:rsid w:val="00DA179A"/>
    <w:rsid w:val="00DB1216"/>
    <w:rsid w:val="00DB2B3F"/>
    <w:rsid w:val="00DB2E41"/>
    <w:rsid w:val="00DB32E0"/>
    <w:rsid w:val="00DB34AF"/>
    <w:rsid w:val="00DB4C66"/>
    <w:rsid w:val="00DB54ED"/>
    <w:rsid w:val="00DB5541"/>
    <w:rsid w:val="00DC2BE1"/>
    <w:rsid w:val="00DC4425"/>
    <w:rsid w:val="00DC4EF6"/>
    <w:rsid w:val="00DC6F91"/>
    <w:rsid w:val="00DD270B"/>
    <w:rsid w:val="00DD33FB"/>
    <w:rsid w:val="00DD6B08"/>
    <w:rsid w:val="00DE0605"/>
    <w:rsid w:val="00DE2339"/>
    <w:rsid w:val="00DE2CCE"/>
    <w:rsid w:val="00DE7785"/>
    <w:rsid w:val="00DF16BD"/>
    <w:rsid w:val="00DF1F90"/>
    <w:rsid w:val="00DF34B0"/>
    <w:rsid w:val="00DF53C6"/>
    <w:rsid w:val="00DF587D"/>
    <w:rsid w:val="00E00189"/>
    <w:rsid w:val="00E026DB"/>
    <w:rsid w:val="00E026E6"/>
    <w:rsid w:val="00E1170F"/>
    <w:rsid w:val="00E144B2"/>
    <w:rsid w:val="00E22FE6"/>
    <w:rsid w:val="00E23CFB"/>
    <w:rsid w:val="00E250E3"/>
    <w:rsid w:val="00E253FC"/>
    <w:rsid w:val="00E3412A"/>
    <w:rsid w:val="00E343D7"/>
    <w:rsid w:val="00E36485"/>
    <w:rsid w:val="00E419D9"/>
    <w:rsid w:val="00E443B9"/>
    <w:rsid w:val="00E46F31"/>
    <w:rsid w:val="00E512E1"/>
    <w:rsid w:val="00E55DB4"/>
    <w:rsid w:val="00E6022C"/>
    <w:rsid w:val="00E60793"/>
    <w:rsid w:val="00E60F28"/>
    <w:rsid w:val="00E62D62"/>
    <w:rsid w:val="00E64385"/>
    <w:rsid w:val="00E74A97"/>
    <w:rsid w:val="00E92B10"/>
    <w:rsid w:val="00E93C09"/>
    <w:rsid w:val="00E97146"/>
    <w:rsid w:val="00EA11E8"/>
    <w:rsid w:val="00EA2EE3"/>
    <w:rsid w:val="00EA7900"/>
    <w:rsid w:val="00EB3FFC"/>
    <w:rsid w:val="00EC4A64"/>
    <w:rsid w:val="00EC74E2"/>
    <w:rsid w:val="00ED29B6"/>
    <w:rsid w:val="00EE01F2"/>
    <w:rsid w:val="00EE07BC"/>
    <w:rsid w:val="00EE1C7E"/>
    <w:rsid w:val="00EE3894"/>
    <w:rsid w:val="00EF082F"/>
    <w:rsid w:val="00F021D1"/>
    <w:rsid w:val="00F104DB"/>
    <w:rsid w:val="00F1077E"/>
    <w:rsid w:val="00F15F07"/>
    <w:rsid w:val="00F20BDA"/>
    <w:rsid w:val="00F30B1B"/>
    <w:rsid w:val="00F34208"/>
    <w:rsid w:val="00F43DDF"/>
    <w:rsid w:val="00F505E7"/>
    <w:rsid w:val="00F529BC"/>
    <w:rsid w:val="00F53000"/>
    <w:rsid w:val="00F5361A"/>
    <w:rsid w:val="00F541F6"/>
    <w:rsid w:val="00F62F3C"/>
    <w:rsid w:val="00F634C6"/>
    <w:rsid w:val="00F66508"/>
    <w:rsid w:val="00F74EF2"/>
    <w:rsid w:val="00F764EE"/>
    <w:rsid w:val="00F818D9"/>
    <w:rsid w:val="00F8239E"/>
    <w:rsid w:val="00F83BDA"/>
    <w:rsid w:val="00F85CFF"/>
    <w:rsid w:val="00F90495"/>
    <w:rsid w:val="00FA15C5"/>
    <w:rsid w:val="00FA205C"/>
    <w:rsid w:val="00FA5124"/>
    <w:rsid w:val="00FA7CBB"/>
    <w:rsid w:val="00FB282E"/>
    <w:rsid w:val="00FB3D60"/>
    <w:rsid w:val="00FB45F3"/>
    <w:rsid w:val="00FB7160"/>
    <w:rsid w:val="00FC062B"/>
    <w:rsid w:val="00FC3F1B"/>
    <w:rsid w:val="00FC7471"/>
    <w:rsid w:val="00FE1606"/>
    <w:rsid w:val="00FE3028"/>
    <w:rsid w:val="00FE5BF8"/>
    <w:rsid w:val="00FE680E"/>
    <w:rsid w:val="00FE7488"/>
    <w:rsid w:val="00FE7C24"/>
    <w:rsid w:val="00FF2B98"/>
    <w:rsid w:val="00FF337D"/>
    <w:rsid w:val="00FF423E"/>
    <w:rsid w:val="00FF614F"/>
    <w:rsid w:val="00FF70AD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6A72E033-A437-487C-A9E0-EC7C27E0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8F"/>
    <w:pPr>
      <w:suppressAutoHyphens/>
      <w:jc w:val="both"/>
    </w:pPr>
    <w:rPr>
      <w:rFonts w:ascii="Arial" w:eastAsia="AR PL SungtiL GB" w:hAnsi="Arial" w:cs="Arial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1F52EF"/>
    <w:pPr>
      <w:keepNext/>
      <w:numPr>
        <w:numId w:val="1"/>
      </w:numPr>
      <w:outlineLvl w:val="0"/>
    </w:pPr>
    <w:rPr>
      <w:b/>
      <w:lang w:val="en-GB"/>
    </w:rPr>
  </w:style>
  <w:style w:type="paragraph" w:styleId="Heading2">
    <w:name w:val="heading 2"/>
    <w:basedOn w:val="Heading1"/>
    <w:next w:val="Normal1"/>
    <w:link w:val="Heading2Char"/>
    <w:qFormat/>
    <w:rsid w:val="007C11BE"/>
    <w:pPr>
      <w:numPr>
        <w:ilvl w:val="1"/>
      </w:numPr>
      <w:outlineLvl w:val="1"/>
    </w:pPr>
  </w:style>
  <w:style w:type="paragraph" w:styleId="Heading3">
    <w:name w:val="heading 3"/>
    <w:basedOn w:val="Heading2"/>
    <w:next w:val="Normal1"/>
    <w:link w:val="Heading3Char"/>
    <w:qFormat/>
    <w:rsid w:val="003E08C7"/>
    <w:pPr>
      <w:numPr>
        <w:ilvl w:val="2"/>
      </w:numPr>
      <w:tabs>
        <w:tab w:val="left" w:pos="1080"/>
      </w:tabs>
      <w:outlineLvl w:val="2"/>
    </w:pPr>
  </w:style>
  <w:style w:type="paragraph" w:styleId="Heading4">
    <w:name w:val="heading 4"/>
    <w:basedOn w:val="Heading3"/>
    <w:next w:val="Normal1"/>
    <w:link w:val="Heading4Char"/>
    <w:qFormat/>
    <w:rsid w:val="00FB282E"/>
    <w:pPr>
      <w:numPr>
        <w:ilvl w:val="3"/>
      </w:numPr>
      <w:tabs>
        <w:tab w:val="clear" w:pos="1080"/>
        <w:tab w:val="left" w:pos="1260"/>
      </w:tabs>
      <w:outlineLvl w:val="3"/>
    </w:pPr>
  </w:style>
  <w:style w:type="paragraph" w:styleId="Heading5">
    <w:name w:val="heading 5"/>
    <w:basedOn w:val="Normal1"/>
    <w:next w:val="Normal1"/>
    <w:link w:val="Heading5Char"/>
    <w:rsid w:val="00DF34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DF34B0"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Normal"/>
    <w:next w:val="Normal"/>
    <w:rsid w:val="000C7BD7"/>
    <w:pPr>
      <w:spacing w:before="240" w:after="60"/>
      <w:ind w:left="3744" w:hanging="1224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7BD7"/>
  </w:style>
  <w:style w:type="character" w:customStyle="1" w:styleId="WW8Num1z1">
    <w:name w:val="WW8Num1z1"/>
    <w:rsid w:val="000C7BD7"/>
  </w:style>
  <w:style w:type="character" w:customStyle="1" w:styleId="WW8Num1z2">
    <w:name w:val="WW8Num1z2"/>
    <w:rsid w:val="000C7BD7"/>
  </w:style>
  <w:style w:type="character" w:customStyle="1" w:styleId="WW8Num1z3">
    <w:name w:val="WW8Num1z3"/>
    <w:rsid w:val="000C7BD7"/>
  </w:style>
  <w:style w:type="character" w:customStyle="1" w:styleId="WW8Num1z4">
    <w:name w:val="WW8Num1z4"/>
    <w:rsid w:val="000C7BD7"/>
  </w:style>
  <w:style w:type="character" w:customStyle="1" w:styleId="WW8Num1z5">
    <w:name w:val="WW8Num1z5"/>
    <w:rsid w:val="000C7BD7"/>
  </w:style>
  <w:style w:type="character" w:customStyle="1" w:styleId="WW8Num1z6">
    <w:name w:val="WW8Num1z6"/>
    <w:rsid w:val="000C7BD7"/>
  </w:style>
  <w:style w:type="character" w:customStyle="1" w:styleId="WW8Num1z7">
    <w:name w:val="WW8Num1z7"/>
    <w:rsid w:val="000C7BD7"/>
  </w:style>
  <w:style w:type="character" w:customStyle="1" w:styleId="WW8Num1z8">
    <w:name w:val="WW8Num1z8"/>
    <w:rsid w:val="000C7BD7"/>
  </w:style>
  <w:style w:type="character" w:customStyle="1" w:styleId="WW8Num2z0">
    <w:name w:val="WW8Num2z0"/>
    <w:rsid w:val="000C7BD7"/>
    <w:rPr>
      <w:rFonts w:ascii="Arial" w:hAnsi="Arial" w:cs="Arial" w:hint="default"/>
      <w:sz w:val="24"/>
      <w:szCs w:val="24"/>
      <w:highlight w:val="yellow"/>
    </w:rPr>
  </w:style>
  <w:style w:type="character" w:customStyle="1" w:styleId="WW8Num3z0">
    <w:name w:val="WW8Num3z0"/>
    <w:rsid w:val="000C7BD7"/>
    <w:rPr>
      <w:rFonts w:eastAsia="Arial" w:cs="Arial"/>
      <w:b/>
      <w:bCs/>
      <w:w w:val="100"/>
      <w:sz w:val="27"/>
      <w:szCs w:val="27"/>
      <w:lang w:val="en-US" w:eastAsia="en-US" w:bidi="en-US"/>
    </w:rPr>
  </w:style>
  <w:style w:type="character" w:customStyle="1" w:styleId="WW8Num3z1">
    <w:name w:val="WW8Num3z1"/>
    <w:rsid w:val="000C7BD7"/>
  </w:style>
  <w:style w:type="character" w:customStyle="1" w:styleId="WW8Num3z2">
    <w:name w:val="WW8Num3z2"/>
    <w:rsid w:val="000C7BD7"/>
    <w:rPr>
      <w:rFonts w:ascii="Times New Roman" w:hAnsi="Times New Roman" w:cs="Times New Roman"/>
      <w:b/>
      <w:sz w:val="24"/>
      <w:szCs w:val="24"/>
    </w:rPr>
  </w:style>
  <w:style w:type="character" w:customStyle="1" w:styleId="WW8Num3z3">
    <w:name w:val="WW8Num3z3"/>
    <w:rsid w:val="000C7BD7"/>
    <w:rPr>
      <w:rFonts w:ascii="Symbol" w:hAnsi="Symbol" w:cs="Symbol"/>
      <w:lang w:val="en-US" w:eastAsia="en-US" w:bidi="en-US"/>
    </w:rPr>
  </w:style>
  <w:style w:type="character" w:customStyle="1" w:styleId="WW8Num4z0">
    <w:name w:val="WW8Num4z0"/>
    <w:rsid w:val="000C7BD7"/>
    <w:rPr>
      <w:rFonts w:ascii="Times New Roman" w:hAnsi="Times New Roman" w:cs="Times New Roman"/>
      <w:b/>
      <w:sz w:val="24"/>
      <w:szCs w:val="24"/>
    </w:rPr>
  </w:style>
  <w:style w:type="character" w:customStyle="1" w:styleId="WW8Num4z1">
    <w:name w:val="WW8Num4z1"/>
    <w:rsid w:val="000C7BD7"/>
  </w:style>
  <w:style w:type="character" w:customStyle="1" w:styleId="WW8Num4z2">
    <w:name w:val="WW8Num4z2"/>
    <w:rsid w:val="000C7BD7"/>
  </w:style>
  <w:style w:type="character" w:customStyle="1" w:styleId="WW8Num4z3">
    <w:name w:val="WW8Num4z3"/>
    <w:rsid w:val="000C7BD7"/>
  </w:style>
  <w:style w:type="character" w:customStyle="1" w:styleId="WW8Num4z4">
    <w:name w:val="WW8Num4z4"/>
    <w:rsid w:val="000C7BD7"/>
  </w:style>
  <w:style w:type="character" w:customStyle="1" w:styleId="WW8Num4z5">
    <w:name w:val="WW8Num4z5"/>
    <w:rsid w:val="000C7BD7"/>
  </w:style>
  <w:style w:type="character" w:customStyle="1" w:styleId="WW8Num4z6">
    <w:name w:val="WW8Num4z6"/>
    <w:rsid w:val="000C7BD7"/>
  </w:style>
  <w:style w:type="character" w:customStyle="1" w:styleId="WW8Num4z7">
    <w:name w:val="WW8Num4z7"/>
    <w:rsid w:val="000C7BD7"/>
  </w:style>
  <w:style w:type="character" w:customStyle="1" w:styleId="WW8Num4z8">
    <w:name w:val="WW8Num4z8"/>
    <w:rsid w:val="000C7BD7"/>
  </w:style>
  <w:style w:type="character" w:customStyle="1" w:styleId="ListLabel10">
    <w:name w:val="ListLabel 10"/>
    <w:rsid w:val="000C7BD7"/>
    <w:rPr>
      <w:rFonts w:eastAsia="Arial" w:cs="Arial"/>
      <w:b/>
      <w:bCs/>
      <w:w w:val="100"/>
      <w:sz w:val="27"/>
      <w:szCs w:val="27"/>
      <w:lang w:val="en-US" w:eastAsia="en-US" w:bidi="en-US"/>
    </w:rPr>
  </w:style>
  <w:style w:type="character" w:customStyle="1" w:styleId="ListLabel11">
    <w:name w:val="ListLabel 11"/>
    <w:rsid w:val="000C7BD7"/>
    <w:rPr>
      <w:lang w:val="en-US" w:eastAsia="en-US" w:bidi="en-US"/>
    </w:rPr>
  </w:style>
  <w:style w:type="character" w:customStyle="1" w:styleId="ListLabel12">
    <w:name w:val="ListLabel 12"/>
    <w:rsid w:val="000C7BD7"/>
    <w:rPr>
      <w:lang w:val="en-US" w:eastAsia="en-US" w:bidi="en-US"/>
    </w:rPr>
  </w:style>
  <w:style w:type="character" w:customStyle="1" w:styleId="ListLabel13">
    <w:name w:val="ListLabel 13"/>
    <w:rsid w:val="000C7BD7"/>
    <w:rPr>
      <w:lang w:val="en-US" w:eastAsia="en-US" w:bidi="en-US"/>
    </w:rPr>
  </w:style>
  <w:style w:type="character" w:customStyle="1" w:styleId="ListLabel14">
    <w:name w:val="ListLabel 14"/>
    <w:rsid w:val="000C7BD7"/>
    <w:rPr>
      <w:lang w:val="en-US" w:eastAsia="en-US" w:bidi="en-US"/>
    </w:rPr>
  </w:style>
  <w:style w:type="character" w:customStyle="1" w:styleId="ListLabel15">
    <w:name w:val="ListLabel 15"/>
    <w:rsid w:val="000C7BD7"/>
    <w:rPr>
      <w:lang w:val="en-US" w:eastAsia="en-US" w:bidi="en-US"/>
    </w:rPr>
  </w:style>
  <w:style w:type="character" w:customStyle="1" w:styleId="ListLabel16">
    <w:name w:val="ListLabel 16"/>
    <w:rsid w:val="000C7BD7"/>
    <w:rPr>
      <w:lang w:val="en-US" w:eastAsia="en-US" w:bidi="en-US"/>
    </w:rPr>
  </w:style>
  <w:style w:type="character" w:styleId="Hyperlink">
    <w:name w:val="Hyperlink"/>
    <w:uiPriority w:val="99"/>
    <w:rsid w:val="000C7BD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C7BD7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C7BD7"/>
    <w:pPr>
      <w:spacing w:after="140" w:line="276" w:lineRule="auto"/>
    </w:pPr>
  </w:style>
  <w:style w:type="paragraph" w:styleId="List">
    <w:name w:val="List"/>
    <w:basedOn w:val="BodyText"/>
    <w:rsid w:val="000C7BD7"/>
    <w:rPr>
      <w:rFonts w:cs="Lohit Devanagari"/>
    </w:rPr>
  </w:style>
  <w:style w:type="paragraph" w:styleId="Caption">
    <w:name w:val="caption"/>
    <w:basedOn w:val="Normal"/>
    <w:qFormat/>
    <w:rsid w:val="000C7BD7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0C7BD7"/>
    <w:pPr>
      <w:suppressLineNumbers/>
    </w:pPr>
    <w:rPr>
      <w:rFonts w:cs="Lohit Devanagari"/>
    </w:rPr>
  </w:style>
  <w:style w:type="paragraph" w:styleId="Footer">
    <w:name w:val="footer"/>
    <w:basedOn w:val="Normal"/>
    <w:rsid w:val="000C7BD7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0C7BD7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0C7BD7"/>
    <w:pPr>
      <w:ind w:left="720"/>
    </w:pPr>
  </w:style>
  <w:style w:type="paragraph" w:customStyle="1" w:styleId="TableContents">
    <w:name w:val="Table Contents"/>
    <w:basedOn w:val="Normal"/>
    <w:rsid w:val="000C7BD7"/>
    <w:pPr>
      <w:suppressLineNumbers/>
    </w:pPr>
  </w:style>
  <w:style w:type="paragraph" w:customStyle="1" w:styleId="TableHeading">
    <w:name w:val="Table Heading"/>
    <w:basedOn w:val="TableContents"/>
    <w:rsid w:val="000C7BD7"/>
    <w:pPr>
      <w:jc w:val="center"/>
    </w:pPr>
    <w:rPr>
      <w:b/>
      <w:bCs/>
    </w:rPr>
  </w:style>
  <w:style w:type="paragraph" w:customStyle="1" w:styleId="Default">
    <w:name w:val="Default"/>
    <w:rsid w:val="009229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0E58BD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b w:val="0"/>
      <w:color w:val="2E74B5"/>
      <w:kern w:val="0"/>
      <w:sz w:val="3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2A96"/>
    <w:pPr>
      <w:tabs>
        <w:tab w:val="left" w:pos="720"/>
        <w:tab w:val="right" w:leader="dot" w:pos="9736"/>
      </w:tabs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FE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7C11BE"/>
    <w:rPr>
      <w:rFonts w:ascii="Arial" w:eastAsia="AR PL SungtiL GB" w:hAnsi="Arial" w:cs="Arial"/>
      <w:b/>
      <w:kern w:val="2"/>
      <w:sz w:val="24"/>
      <w:szCs w:val="24"/>
      <w:lang w:val="en-GB" w:eastAsia="zh-CN" w:bidi="hi-IN"/>
    </w:rPr>
  </w:style>
  <w:style w:type="character" w:customStyle="1" w:styleId="Heading3Char">
    <w:name w:val="Heading 3 Char"/>
    <w:link w:val="Heading3"/>
    <w:rsid w:val="003E08C7"/>
    <w:rPr>
      <w:rFonts w:ascii="Arial" w:eastAsia="AR PL SungtiL GB" w:hAnsi="Arial" w:cs="Arial"/>
      <w:b/>
      <w:kern w:val="2"/>
      <w:sz w:val="24"/>
      <w:szCs w:val="24"/>
      <w:lang w:val="en-GB" w:eastAsia="zh-CN" w:bidi="hi-IN"/>
    </w:rPr>
  </w:style>
  <w:style w:type="character" w:customStyle="1" w:styleId="Heading4Char">
    <w:name w:val="Heading 4 Char"/>
    <w:link w:val="Heading4"/>
    <w:rsid w:val="00FB282E"/>
    <w:rPr>
      <w:rFonts w:ascii="Arial" w:eastAsia="AR PL SungtiL GB" w:hAnsi="Arial" w:cs="Arial"/>
      <w:b/>
      <w:kern w:val="2"/>
      <w:sz w:val="24"/>
      <w:szCs w:val="24"/>
      <w:lang w:val="en-GB" w:eastAsia="zh-CN" w:bidi="hi-IN"/>
    </w:rPr>
  </w:style>
  <w:style w:type="character" w:customStyle="1" w:styleId="Heading5Char">
    <w:name w:val="Heading 5 Char"/>
    <w:link w:val="Heading5"/>
    <w:rsid w:val="00DF34B0"/>
    <w:rPr>
      <w:rFonts w:ascii="Calibri" w:eastAsia="Calibri" w:hAnsi="Calibri" w:cs="Calibri"/>
      <w:b/>
      <w:sz w:val="22"/>
      <w:szCs w:val="22"/>
    </w:rPr>
  </w:style>
  <w:style w:type="character" w:customStyle="1" w:styleId="Heading6Char">
    <w:name w:val="Heading 6 Char"/>
    <w:link w:val="Heading6"/>
    <w:rsid w:val="00DF34B0"/>
    <w:rPr>
      <w:rFonts w:ascii="Calibri" w:eastAsia="Calibri" w:hAnsi="Calibri" w:cs="Calibri"/>
      <w:b/>
    </w:rPr>
  </w:style>
  <w:style w:type="paragraph" w:customStyle="1" w:styleId="Normal1">
    <w:name w:val="Normal1"/>
    <w:rsid w:val="00DF34B0"/>
    <w:rPr>
      <w:rFonts w:ascii="Calibri" w:eastAsia="Calibri" w:hAnsi="Calibri" w:cs="Calibri"/>
    </w:rPr>
  </w:style>
  <w:style w:type="paragraph" w:styleId="Title">
    <w:name w:val="Title"/>
    <w:basedOn w:val="Normal1"/>
    <w:next w:val="Normal1"/>
    <w:link w:val="TitleChar"/>
    <w:rsid w:val="00DF34B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rsid w:val="00DF34B0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DF34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F34B0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B0"/>
    <w:pPr>
      <w:suppressAutoHyphens w:val="0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DF34B0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DF34B0"/>
    <w:rPr>
      <w:rFonts w:ascii="Liberation Serif" w:eastAsia="AR PL SungtiL GB" w:hAnsi="Liberation Serif" w:cs="Lohit Devanagari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DF34B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Style1">
    <w:name w:val="Style1"/>
    <w:basedOn w:val="Heading2"/>
    <w:rsid w:val="00F43DDF"/>
    <w:pPr>
      <w:numPr>
        <w:ilvl w:val="7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240242"/>
    <w:pPr>
      <w:ind w:left="240"/>
    </w:pPr>
    <w:rPr>
      <w:rFonts w:cs="Mangal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E144B2"/>
    <w:pPr>
      <w:ind w:left="480"/>
    </w:pPr>
    <w:rPr>
      <w:rFonts w:cs="Mangal"/>
      <w:szCs w:val="21"/>
    </w:rPr>
  </w:style>
  <w:style w:type="paragraph" w:customStyle="1" w:styleId="TableParagraph">
    <w:name w:val="Table Paragraph"/>
    <w:basedOn w:val="Normal"/>
    <w:uiPriority w:val="1"/>
    <w:qFormat/>
    <w:rsid w:val="003903EA"/>
    <w:pPr>
      <w:widowControl w:val="0"/>
      <w:suppressAutoHyphens w:val="0"/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szCs w:val="22"/>
      <w:lang w:eastAsia="en-US" w:bidi="en-US"/>
    </w:rPr>
  </w:style>
  <w:style w:type="character" w:customStyle="1" w:styleId="Heading1Char">
    <w:name w:val="Heading 1 Char"/>
    <w:basedOn w:val="DefaultParagraphFont"/>
    <w:link w:val="Heading1"/>
    <w:rsid w:val="001A48B3"/>
    <w:rPr>
      <w:rFonts w:ascii="Arial" w:eastAsia="AR PL SungtiL GB" w:hAnsi="Arial" w:cs="Arial"/>
      <w:b/>
      <w:kern w:val="2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EAD4-E85E-4644-A1F0-46197F7F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5519</CharactersWithSpaces>
  <SharedDoc>false</SharedDoc>
  <HLinks>
    <vt:vector size="186" baseType="variant">
      <vt:variant>
        <vt:i4>2359418</vt:i4>
      </vt:variant>
      <vt:variant>
        <vt:i4>171</vt:i4>
      </vt:variant>
      <vt:variant>
        <vt:i4>0</vt:i4>
      </vt:variant>
      <vt:variant>
        <vt:i4>5</vt:i4>
      </vt:variant>
      <vt:variant>
        <vt:lpwstr>http://web.mit.edu/registrar/subjects/cmtes/coc/petitions.html</vt:lpwstr>
      </vt:variant>
      <vt:variant>
        <vt:lpwstr/>
      </vt:variant>
      <vt:variant>
        <vt:i4>4587591</vt:i4>
      </vt:variant>
      <vt:variant>
        <vt:i4>168</vt:i4>
      </vt:variant>
      <vt:variant>
        <vt:i4>0</vt:i4>
      </vt:variant>
      <vt:variant>
        <vt:i4>5</vt:i4>
      </vt:variant>
      <vt:variant>
        <vt:lpwstr>http://web.mit.edu/hassreq/petitions.html</vt:lpwstr>
      </vt:variant>
      <vt:variant>
        <vt:lpwstr/>
      </vt:variant>
      <vt:variant>
        <vt:i4>4587591</vt:i4>
      </vt:variant>
      <vt:variant>
        <vt:i4>165</vt:i4>
      </vt:variant>
      <vt:variant>
        <vt:i4>0</vt:i4>
      </vt:variant>
      <vt:variant>
        <vt:i4>5</vt:i4>
      </vt:variant>
      <vt:variant>
        <vt:lpwstr>http://web.mit.edu/hassreq/petitions.html</vt:lpwstr>
      </vt:variant>
      <vt:variant>
        <vt:lpwstr/>
      </vt:variant>
      <vt:variant>
        <vt:i4>1048593</vt:i4>
      </vt:variant>
      <vt:variant>
        <vt:i4>162</vt:i4>
      </vt:variant>
      <vt:variant>
        <vt:i4>0</vt:i4>
      </vt:variant>
      <vt:variant>
        <vt:i4>5</vt:i4>
      </vt:variant>
      <vt:variant>
        <vt:lpwstr>http://web.mit.edu/commreq/students.html</vt:lpwstr>
      </vt:variant>
      <vt:variant>
        <vt:lpwstr>petitions</vt:lpwstr>
      </vt:variant>
      <vt:variant>
        <vt:i4>1048593</vt:i4>
      </vt:variant>
      <vt:variant>
        <vt:i4>159</vt:i4>
      </vt:variant>
      <vt:variant>
        <vt:i4>0</vt:i4>
      </vt:variant>
      <vt:variant>
        <vt:i4>5</vt:i4>
      </vt:variant>
      <vt:variant>
        <vt:lpwstr>http://web.mit.edu/commreq/students.html</vt:lpwstr>
      </vt:variant>
      <vt:variant>
        <vt:lpwstr>petitions</vt:lpwstr>
      </vt:variant>
      <vt:variant>
        <vt:i4>2097165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_Toc7525870</vt:lpwstr>
      </vt:variant>
      <vt:variant>
        <vt:i4>2162701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_Toc7525869</vt:lpwstr>
      </vt:variant>
      <vt:variant>
        <vt:i4>2162701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_Toc7525868</vt:lpwstr>
      </vt:variant>
      <vt:variant>
        <vt:i4>2162701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_Toc7525867</vt:lpwstr>
      </vt:variant>
      <vt:variant>
        <vt:i4>2162701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_Toc7525866</vt:lpwstr>
      </vt:variant>
      <vt:variant>
        <vt:i4>2162701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_Toc7525865</vt:lpwstr>
      </vt:variant>
      <vt:variant>
        <vt:i4>2162701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_Toc7525864</vt:lpwstr>
      </vt:variant>
      <vt:variant>
        <vt:i4>2162701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_Toc7525863</vt:lpwstr>
      </vt:variant>
      <vt:variant>
        <vt:i4>2162701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_Toc7525862</vt:lpwstr>
      </vt:variant>
      <vt:variant>
        <vt:i4>2162701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_Toc7525861</vt:lpwstr>
      </vt:variant>
      <vt:variant>
        <vt:i4>2162701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_Toc7525860</vt:lpwstr>
      </vt:variant>
      <vt:variant>
        <vt:i4>2228237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_Toc7525859</vt:lpwstr>
      </vt:variant>
      <vt:variant>
        <vt:i4>2228237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_Toc7525858</vt:lpwstr>
      </vt:variant>
      <vt:variant>
        <vt:i4>2228237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_Toc7525857</vt:lpwstr>
      </vt:variant>
      <vt:variant>
        <vt:i4>2228237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_Toc7525856</vt:lpwstr>
      </vt:variant>
      <vt:variant>
        <vt:i4>2228237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_Toc7525855</vt:lpwstr>
      </vt:variant>
      <vt:variant>
        <vt:i4>2228237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_Toc7525854</vt:lpwstr>
      </vt:variant>
      <vt:variant>
        <vt:i4>2228237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_Toc7525853</vt:lpwstr>
      </vt:variant>
      <vt:variant>
        <vt:i4>2228237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_Toc7525852</vt:lpwstr>
      </vt:variant>
      <vt:variant>
        <vt:i4>2228237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_Toc7525851</vt:lpwstr>
      </vt:variant>
      <vt:variant>
        <vt:i4>2228237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_Toc7525850</vt:lpwstr>
      </vt:variant>
      <vt:variant>
        <vt:i4>2293773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_Toc7525849</vt:lpwstr>
      </vt:variant>
      <vt:variant>
        <vt:i4>2293773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_Toc7525848</vt:lpwstr>
      </vt:variant>
      <vt:variant>
        <vt:i4>2293773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_Toc7525847</vt:lpwstr>
      </vt:variant>
      <vt:variant>
        <vt:i4>2293773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_Toc7525846</vt:lpwstr>
      </vt:variant>
      <vt:variant>
        <vt:i4>2293773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_Toc7525845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Dr.Shahid Iqbal</dc:creator>
  <cp:lastModifiedBy>Farrukh</cp:lastModifiedBy>
  <cp:revision>366</cp:revision>
  <cp:lastPrinted>2021-06-02T12:12:00Z</cp:lastPrinted>
  <dcterms:created xsi:type="dcterms:W3CDTF">2019-05-14T05:25:00Z</dcterms:created>
  <dcterms:modified xsi:type="dcterms:W3CDTF">2021-08-04T06:19:00Z</dcterms:modified>
</cp:coreProperties>
</file>